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67B1" w14:textId="078B9035" w:rsidR="000F2DD7" w:rsidRPr="002260D0" w:rsidRDefault="000F2DD7" w:rsidP="005844E7">
      <w:pPr>
        <w:rPr>
          <w:rFonts w:ascii="Times New Roman" w:hAnsi="Times New Roman" w:cs="Times New Roman"/>
          <w:lang w:val="en-CA"/>
        </w:rPr>
      </w:pPr>
      <w:r w:rsidRPr="002260D0">
        <w:rPr>
          <w:rFonts w:ascii="Times New Roman" w:hAnsi="Times New Roman" w:cs="Times New Roman"/>
          <w:noProof/>
          <w:lang w:eastAsia="en-US"/>
        </w:rPr>
        <w:drawing>
          <wp:anchor distT="0" distB="0" distL="114300" distR="114300" simplePos="0" relativeHeight="251658240" behindDoc="1" locked="0" layoutInCell="1" allowOverlap="1" wp14:anchorId="111E81B3" wp14:editId="5A626899">
            <wp:simplePos x="0" y="0"/>
            <wp:positionH relativeFrom="column">
              <wp:posOffset>-847725</wp:posOffset>
            </wp:positionH>
            <wp:positionV relativeFrom="paragraph">
              <wp:posOffset>-1130935</wp:posOffset>
            </wp:positionV>
            <wp:extent cx="7772400" cy="1635125"/>
            <wp:effectExtent l="0" t="0" r="0" b="3175"/>
            <wp:wrapTight wrapText="bothSides">
              <wp:wrapPolygon edited="0">
                <wp:start x="0" y="0"/>
                <wp:lineTo x="0" y="21390"/>
                <wp:lineTo x="21547" y="21390"/>
                <wp:lineTo x="21547" y="0"/>
                <wp:lineTo x="0" y="0"/>
              </wp:wrapPolygon>
            </wp:wrapTight>
            <wp:docPr id="1" name="Picture 1"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D5C" w:rsidRPr="002260D0">
        <w:rPr>
          <w:rFonts w:ascii="Times New Roman" w:hAnsi="Times New Roman" w:cs="Times New Roman"/>
          <w:lang w:val="en-CA"/>
        </w:rPr>
        <w:t xml:space="preserve"> </w:t>
      </w:r>
    </w:p>
    <w:p w14:paraId="0020F2B5" w14:textId="77777777" w:rsidR="000F2DD7" w:rsidRPr="002260D0" w:rsidRDefault="000F2DD7" w:rsidP="005844E7">
      <w:pPr>
        <w:rPr>
          <w:rFonts w:ascii="Times New Roman" w:hAnsi="Times New Roman" w:cs="Times New Roman"/>
          <w:lang w:val="en-CA"/>
        </w:rPr>
      </w:pPr>
    </w:p>
    <w:p w14:paraId="4FDD36A1" w14:textId="77777777" w:rsidR="000F2DD7" w:rsidRPr="002260D0" w:rsidRDefault="000F2DD7" w:rsidP="000F2DD7">
      <w:pPr>
        <w:pStyle w:val="Default"/>
        <w:jc w:val="center"/>
        <w:rPr>
          <w:b/>
          <w:bCs/>
          <w:sz w:val="42"/>
          <w:szCs w:val="42"/>
          <w:lang w:val="en-CA"/>
        </w:rPr>
      </w:pPr>
    </w:p>
    <w:p w14:paraId="7485B147" w14:textId="77777777" w:rsidR="000F2DD7" w:rsidRPr="002260D0" w:rsidRDefault="000F2DD7" w:rsidP="000F2DD7">
      <w:pPr>
        <w:pStyle w:val="Default"/>
        <w:jc w:val="center"/>
        <w:rPr>
          <w:b/>
          <w:bCs/>
          <w:sz w:val="42"/>
          <w:szCs w:val="42"/>
          <w:lang w:val="en-CA"/>
        </w:rPr>
      </w:pPr>
    </w:p>
    <w:p w14:paraId="2FC10806" w14:textId="6C521100" w:rsidR="00A92F2F" w:rsidRPr="002260D0" w:rsidRDefault="00166B10" w:rsidP="00000F47">
      <w:pPr>
        <w:pStyle w:val="Default"/>
        <w:jc w:val="center"/>
        <w:rPr>
          <w:b/>
          <w:bCs/>
          <w:sz w:val="44"/>
          <w:szCs w:val="44"/>
          <w:lang w:val="en-CA"/>
        </w:rPr>
      </w:pPr>
      <w:r w:rsidRPr="002260D0">
        <w:rPr>
          <w:b/>
          <w:bCs/>
          <w:sz w:val="44"/>
          <w:szCs w:val="44"/>
          <w:lang w:val="en-CA"/>
        </w:rPr>
        <w:t>Proposal</w:t>
      </w:r>
      <w:r w:rsidR="00C90365" w:rsidRPr="002260D0">
        <w:rPr>
          <w:b/>
          <w:bCs/>
          <w:sz w:val="44"/>
          <w:szCs w:val="44"/>
          <w:lang w:val="en-CA"/>
        </w:rPr>
        <w:t xml:space="preserve"> Form</w:t>
      </w:r>
      <w:r w:rsidR="00825EBB" w:rsidRPr="002260D0">
        <w:rPr>
          <w:b/>
          <w:bCs/>
          <w:sz w:val="44"/>
          <w:szCs w:val="44"/>
          <w:lang w:val="en-CA"/>
        </w:rPr>
        <w:t xml:space="preserve"> </w:t>
      </w:r>
    </w:p>
    <w:p w14:paraId="50C772AD" w14:textId="08F72400" w:rsidR="005F60D4" w:rsidRPr="002260D0" w:rsidRDefault="00825EBB" w:rsidP="00000F47">
      <w:pPr>
        <w:pStyle w:val="Default"/>
        <w:jc w:val="center"/>
        <w:rPr>
          <w:b/>
          <w:bCs/>
          <w:sz w:val="44"/>
          <w:szCs w:val="44"/>
          <w:lang w:val="en-CA"/>
        </w:rPr>
      </w:pPr>
      <w:r w:rsidRPr="002260D0">
        <w:rPr>
          <w:b/>
          <w:bCs/>
          <w:sz w:val="44"/>
          <w:szCs w:val="44"/>
          <w:lang w:val="en-CA"/>
        </w:rPr>
        <w:t>for Funding</w:t>
      </w:r>
      <w:r w:rsidR="00F04193" w:rsidRPr="002260D0">
        <w:rPr>
          <w:b/>
          <w:bCs/>
          <w:sz w:val="44"/>
          <w:szCs w:val="44"/>
          <w:lang w:val="en-CA"/>
        </w:rPr>
        <w:t xml:space="preserve"> for</w:t>
      </w:r>
    </w:p>
    <w:p w14:paraId="714BCD46" w14:textId="77777777" w:rsidR="00A92F2F" w:rsidRPr="002260D0" w:rsidRDefault="00A92F2F" w:rsidP="00000F47">
      <w:pPr>
        <w:pStyle w:val="Default"/>
        <w:jc w:val="center"/>
        <w:rPr>
          <w:b/>
          <w:bCs/>
          <w:sz w:val="44"/>
          <w:szCs w:val="44"/>
          <w:lang w:val="en-CA"/>
        </w:rPr>
      </w:pPr>
    </w:p>
    <w:p w14:paraId="0179FEB0" w14:textId="170FB60B" w:rsidR="00825EBB" w:rsidRPr="002260D0" w:rsidRDefault="00825EBB" w:rsidP="00000F47">
      <w:pPr>
        <w:pStyle w:val="Default"/>
        <w:jc w:val="center"/>
        <w:rPr>
          <w:b/>
          <w:bCs/>
          <w:sz w:val="44"/>
          <w:szCs w:val="44"/>
          <w:lang w:val="en-CA"/>
        </w:rPr>
      </w:pPr>
      <w:r w:rsidRPr="002260D0">
        <w:rPr>
          <w:b/>
          <w:bCs/>
          <w:sz w:val="44"/>
          <w:szCs w:val="44"/>
          <w:lang w:val="en-CA"/>
        </w:rPr>
        <w:t>Engagement on:</w:t>
      </w:r>
    </w:p>
    <w:p w14:paraId="302DDBF1" w14:textId="77777777" w:rsidR="00825EBB" w:rsidRPr="002260D0" w:rsidRDefault="00825EBB" w:rsidP="00000F47">
      <w:pPr>
        <w:pStyle w:val="Default"/>
        <w:jc w:val="center"/>
        <w:rPr>
          <w:b/>
          <w:bCs/>
          <w:sz w:val="44"/>
          <w:szCs w:val="44"/>
          <w:lang w:val="en-CA"/>
        </w:rPr>
      </w:pPr>
    </w:p>
    <w:p w14:paraId="5745FE5E" w14:textId="77777777" w:rsidR="005F3CC9" w:rsidRPr="002260D0" w:rsidRDefault="00825EBB" w:rsidP="00000F47">
      <w:pPr>
        <w:pStyle w:val="Default"/>
        <w:jc w:val="center"/>
        <w:rPr>
          <w:b/>
          <w:bCs/>
          <w:sz w:val="40"/>
          <w:szCs w:val="40"/>
          <w:lang w:val="en-CA"/>
        </w:rPr>
      </w:pPr>
      <w:r w:rsidRPr="002260D0">
        <w:rPr>
          <w:b/>
          <w:bCs/>
          <w:sz w:val="40"/>
          <w:szCs w:val="40"/>
          <w:lang w:val="en-CA"/>
        </w:rPr>
        <w:t>Fish and Fish Habitat Protection Program</w:t>
      </w:r>
      <w:r w:rsidR="00C71D0D" w:rsidRPr="002260D0">
        <w:rPr>
          <w:b/>
          <w:bCs/>
          <w:sz w:val="40"/>
          <w:szCs w:val="40"/>
          <w:lang w:val="en-CA"/>
        </w:rPr>
        <w:t xml:space="preserve"> </w:t>
      </w:r>
    </w:p>
    <w:p w14:paraId="27E75CF9" w14:textId="322A00EF" w:rsidR="005F3CC9" w:rsidRPr="002260D0" w:rsidRDefault="005F3CC9" w:rsidP="00000F47">
      <w:pPr>
        <w:pStyle w:val="Default"/>
        <w:jc w:val="center"/>
        <w:rPr>
          <w:b/>
          <w:bCs/>
          <w:sz w:val="40"/>
          <w:szCs w:val="40"/>
          <w:lang w:val="en-CA"/>
        </w:rPr>
      </w:pPr>
      <w:r w:rsidRPr="002260D0">
        <w:rPr>
          <w:b/>
          <w:bCs/>
          <w:sz w:val="40"/>
          <w:szCs w:val="40"/>
          <w:lang w:val="en-CA"/>
        </w:rPr>
        <w:t>A</w:t>
      </w:r>
      <w:r w:rsidR="00C71D0D" w:rsidRPr="002260D0">
        <w:rPr>
          <w:b/>
          <w:bCs/>
          <w:sz w:val="40"/>
          <w:szCs w:val="40"/>
          <w:lang w:val="en-CA"/>
        </w:rPr>
        <w:t>nd</w:t>
      </w:r>
    </w:p>
    <w:p w14:paraId="579A9333" w14:textId="333C35C4" w:rsidR="00757FB8" w:rsidRPr="002260D0" w:rsidRDefault="00C71D0D" w:rsidP="00000F47">
      <w:pPr>
        <w:pStyle w:val="Default"/>
        <w:jc w:val="center"/>
        <w:rPr>
          <w:b/>
          <w:bCs/>
          <w:sz w:val="40"/>
          <w:szCs w:val="40"/>
          <w:lang w:val="en-CA"/>
        </w:rPr>
      </w:pPr>
      <w:r w:rsidRPr="002260D0">
        <w:rPr>
          <w:b/>
          <w:bCs/>
          <w:sz w:val="40"/>
          <w:szCs w:val="40"/>
          <w:lang w:val="en-CA"/>
        </w:rPr>
        <w:t xml:space="preserve"> </w:t>
      </w:r>
      <w:r w:rsidR="006F5D7F" w:rsidRPr="002260D0">
        <w:rPr>
          <w:b/>
          <w:bCs/>
          <w:sz w:val="40"/>
          <w:szCs w:val="40"/>
          <w:lang w:val="en-CA"/>
        </w:rPr>
        <w:t>Species</w:t>
      </w:r>
      <w:r w:rsidRPr="002260D0">
        <w:rPr>
          <w:b/>
          <w:bCs/>
          <w:sz w:val="40"/>
          <w:szCs w:val="40"/>
          <w:lang w:val="en-CA"/>
        </w:rPr>
        <w:t xml:space="preserve"> at Risk Program</w:t>
      </w:r>
      <w:r w:rsidR="00825EBB" w:rsidRPr="002260D0">
        <w:rPr>
          <w:b/>
          <w:bCs/>
          <w:sz w:val="40"/>
          <w:szCs w:val="40"/>
          <w:lang w:val="en-CA"/>
        </w:rPr>
        <w:t xml:space="preserve"> </w:t>
      </w:r>
      <w:r w:rsidR="00757FB8" w:rsidRPr="002260D0">
        <w:rPr>
          <w:b/>
          <w:bCs/>
          <w:sz w:val="40"/>
          <w:szCs w:val="40"/>
          <w:lang w:val="en-CA"/>
        </w:rPr>
        <w:t>I</w:t>
      </w:r>
      <w:r w:rsidR="00825EBB" w:rsidRPr="002260D0">
        <w:rPr>
          <w:b/>
          <w:bCs/>
          <w:sz w:val="40"/>
          <w:szCs w:val="40"/>
          <w:lang w:val="en-CA"/>
        </w:rPr>
        <w:t>nitiatives</w:t>
      </w:r>
    </w:p>
    <w:p w14:paraId="140A8BF2" w14:textId="77777777" w:rsidR="00757FB8" w:rsidRPr="002260D0" w:rsidRDefault="00757FB8" w:rsidP="00000F47">
      <w:pPr>
        <w:pStyle w:val="Default"/>
        <w:rPr>
          <w:b/>
          <w:bCs/>
          <w:sz w:val="40"/>
          <w:szCs w:val="40"/>
          <w:lang w:val="en-CA"/>
        </w:rPr>
      </w:pPr>
    </w:p>
    <w:p w14:paraId="5766B86F" w14:textId="1C838A02" w:rsidR="00825EBB" w:rsidRPr="002260D0" w:rsidRDefault="007E4D18" w:rsidP="00000F47">
      <w:pPr>
        <w:pStyle w:val="Default"/>
        <w:jc w:val="center"/>
        <w:rPr>
          <w:b/>
          <w:bCs/>
          <w:sz w:val="40"/>
          <w:szCs w:val="40"/>
          <w:lang w:val="en-CA"/>
        </w:rPr>
      </w:pPr>
      <w:r w:rsidRPr="002260D0">
        <w:rPr>
          <w:b/>
          <w:bCs/>
          <w:sz w:val="40"/>
          <w:szCs w:val="40"/>
          <w:lang w:val="en-CA"/>
        </w:rPr>
        <w:t>202</w:t>
      </w:r>
      <w:r w:rsidR="003025D2" w:rsidRPr="002260D0">
        <w:rPr>
          <w:b/>
          <w:bCs/>
          <w:sz w:val="40"/>
          <w:szCs w:val="40"/>
          <w:lang w:val="en-CA"/>
        </w:rPr>
        <w:t>3</w:t>
      </w:r>
      <w:r w:rsidR="00825EBB" w:rsidRPr="002260D0">
        <w:rPr>
          <w:b/>
          <w:bCs/>
          <w:sz w:val="40"/>
          <w:szCs w:val="40"/>
          <w:lang w:val="en-CA"/>
        </w:rPr>
        <w:t>-202</w:t>
      </w:r>
      <w:r w:rsidR="003025D2" w:rsidRPr="002260D0">
        <w:rPr>
          <w:b/>
          <w:bCs/>
          <w:sz w:val="40"/>
          <w:szCs w:val="40"/>
          <w:lang w:val="en-CA"/>
        </w:rPr>
        <w:t>4</w:t>
      </w:r>
    </w:p>
    <w:p w14:paraId="5284CFEA" w14:textId="77777777" w:rsidR="00825EBB" w:rsidRPr="002260D0" w:rsidRDefault="00825EBB" w:rsidP="00000F47">
      <w:pPr>
        <w:pStyle w:val="Default"/>
        <w:jc w:val="center"/>
        <w:rPr>
          <w:b/>
          <w:bCs/>
          <w:sz w:val="40"/>
          <w:szCs w:val="40"/>
          <w:lang w:val="en-CA"/>
        </w:rPr>
      </w:pPr>
    </w:p>
    <w:p w14:paraId="6378BC53" w14:textId="77777777" w:rsidR="00825EBB" w:rsidRPr="002260D0" w:rsidRDefault="00825EBB" w:rsidP="00000F47">
      <w:pPr>
        <w:pStyle w:val="Default"/>
        <w:jc w:val="center"/>
        <w:rPr>
          <w:b/>
          <w:bCs/>
          <w:sz w:val="40"/>
          <w:szCs w:val="40"/>
          <w:lang w:val="en-CA"/>
        </w:rPr>
      </w:pPr>
    </w:p>
    <w:p w14:paraId="54603CED" w14:textId="5D89A745" w:rsidR="00C90365" w:rsidRPr="002260D0" w:rsidRDefault="00C90365" w:rsidP="00000F47">
      <w:pPr>
        <w:pStyle w:val="Default"/>
        <w:jc w:val="center"/>
        <w:rPr>
          <w:b/>
          <w:bCs/>
          <w:i/>
          <w:iCs/>
          <w:sz w:val="23"/>
          <w:szCs w:val="23"/>
          <w:lang w:val="en-CA"/>
        </w:rPr>
      </w:pPr>
    </w:p>
    <w:p w14:paraId="27B918A5" w14:textId="348A6AD8" w:rsidR="000F2DD7" w:rsidRPr="002260D0" w:rsidRDefault="0045570C" w:rsidP="0045570C">
      <w:pPr>
        <w:pStyle w:val="Default"/>
        <w:jc w:val="center"/>
        <w:rPr>
          <w:b/>
          <w:bCs/>
          <w:sz w:val="22"/>
          <w:szCs w:val="22"/>
          <w:lang w:val="en-CA"/>
        </w:rPr>
      </w:pPr>
      <w:r w:rsidRPr="002260D0">
        <w:rPr>
          <w:b/>
          <w:bCs/>
          <w:sz w:val="22"/>
          <w:szCs w:val="22"/>
          <w:lang w:val="en-CA"/>
        </w:rPr>
        <w:t xml:space="preserve">February </w:t>
      </w:r>
      <w:r w:rsidR="00DE7BA5" w:rsidRPr="002260D0">
        <w:rPr>
          <w:b/>
          <w:bCs/>
          <w:sz w:val="22"/>
          <w:szCs w:val="22"/>
          <w:lang w:val="en-CA"/>
        </w:rPr>
        <w:t>2023</w:t>
      </w:r>
    </w:p>
    <w:p w14:paraId="02F3384E" w14:textId="77777777" w:rsidR="000F2DD7" w:rsidRPr="002260D0" w:rsidRDefault="000F2DD7" w:rsidP="000F2DD7">
      <w:pPr>
        <w:pStyle w:val="Default"/>
        <w:jc w:val="right"/>
        <w:rPr>
          <w:b/>
          <w:bCs/>
          <w:sz w:val="22"/>
          <w:szCs w:val="22"/>
          <w:lang w:val="en-CA"/>
        </w:rPr>
      </w:pPr>
    </w:p>
    <w:p w14:paraId="47C3AAF4" w14:textId="77777777" w:rsidR="00D319E8" w:rsidRPr="002260D0" w:rsidRDefault="00DD67AF">
      <w:pPr>
        <w:widowControl/>
        <w:autoSpaceDE/>
        <w:autoSpaceDN/>
        <w:adjustRightInd/>
        <w:spacing w:after="200" w:line="276" w:lineRule="auto"/>
        <w:rPr>
          <w:rFonts w:ascii="Times New Roman" w:hAnsi="Times New Roman" w:cs="Times New Roman"/>
          <w:lang w:val="en-CA"/>
        </w:rPr>
      </w:pPr>
      <w:r w:rsidRPr="002260D0">
        <w:rPr>
          <w:b/>
          <w:bCs/>
          <w:noProof/>
          <w:sz w:val="22"/>
          <w:szCs w:val="22"/>
          <w:lang w:eastAsia="en-US"/>
        </w:rPr>
        <w:drawing>
          <wp:anchor distT="0" distB="0" distL="114300" distR="114300" simplePos="0" relativeHeight="251661312" behindDoc="1" locked="0" layoutInCell="1" allowOverlap="1" wp14:anchorId="0C5394BF" wp14:editId="7D7E0AB8">
            <wp:simplePos x="0" y="0"/>
            <wp:positionH relativeFrom="column">
              <wp:posOffset>-841375</wp:posOffset>
            </wp:positionH>
            <wp:positionV relativeFrom="paragraph">
              <wp:posOffset>1139825</wp:posOffset>
            </wp:positionV>
            <wp:extent cx="7839075" cy="730885"/>
            <wp:effectExtent l="0" t="0" r="9525" b="0"/>
            <wp:wrapTight wrapText="bothSides">
              <wp:wrapPolygon edited="0">
                <wp:start x="0" y="0"/>
                <wp:lineTo x="0" y="20831"/>
                <wp:lineTo x="21574" y="20831"/>
                <wp:lineTo x="21574"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77"/>
                    <a:stretch/>
                  </pic:blipFill>
                  <pic:spPr bwMode="auto">
                    <a:xfrm>
                      <a:off x="0" y="0"/>
                      <a:ext cx="783907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DD7" w:rsidRPr="002260D0">
        <w:rPr>
          <w:rFonts w:ascii="Times New Roman" w:hAnsi="Times New Roman" w:cs="Times New Roman"/>
          <w:lang w:val="en-CA"/>
        </w:rPr>
        <w:br w:type="page"/>
      </w:r>
    </w:p>
    <w:p w14:paraId="407610DB" w14:textId="31DB4C4B" w:rsidR="00825EBB" w:rsidRPr="002260D0" w:rsidRDefault="00825EBB" w:rsidP="00D264F4">
      <w:pPr>
        <w:rPr>
          <w:rFonts w:ascii="Times New Roman" w:hAnsi="Times New Roman" w:cs="Times New Roman"/>
          <w:lang w:val="en-CA"/>
        </w:rPr>
      </w:pPr>
      <w:r w:rsidRPr="002260D0">
        <w:rPr>
          <w:rFonts w:ascii="Times New Roman" w:hAnsi="Times New Roman" w:cs="Times New Roman"/>
          <w:lang w:val="en-CA"/>
        </w:rPr>
        <w:lastRenderedPageBreak/>
        <w:t xml:space="preserve">Fisheries and Oceans Canada </w:t>
      </w:r>
      <w:r w:rsidR="00FC2707" w:rsidRPr="002260D0">
        <w:rPr>
          <w:rFonts w:ascii="Times New Roman" w:hAnsi="Times New Roman" w:cs="Times New Roman"/>
          <w:lang w:val="en-CA"/>
        </w:rPr>
        <w:t xml:space="preserve">(DFO) </w:t>
      </w:r>
      <w:r w:rsidRPr="002260D0">
        <w:rPr>
          <w:rFonts w:ascii="Times New Roman" w:hAnsi="Times New Roman" w:cs="Times New Roman"/>
          <w:lang w:val="en-CA"/>
        </w:rPr>
        <w:t>has two funding programs that support engagement on initiatives related to</w:t>
      </w:r>
      <w:r w:rsidR="00591437" w:rsidRPr="002260D0">
        <w:rPr>
          <w:rFonts w:ascii="Times New Roman" w:hAnsi="Times New Roman" w:cs="Times New Roman"/>
          <w:lang w:val="en-CA"/>
        </w:rPr>
        <w:t xml:space="preserve"> the</w:t>
      </w:r>
      <w:r w:rsidRPr="002260D0">
        <w:rPr>
          <w:rFonts w:ascii="Times New Roman" w:hAnsi="Times New Roman" w:cs="Times New Roman"/>
          <w:lang w:val="en-CA"/>
        </w:rPr>
        <w:t xml:space="preserve"> </w:t>
      </w:r>
      <w:r w:rsidR="003025D2" w:rsidRPr="002260D0">
        <w:rPr>
          <w:rFonts w:ascii="Times New Roman" w:hAnsi="Times New Roman" w:cs="Times New Roman"/>
          <w:lang w:val="en-CA"/>
        </w:rPr>
        <w:t>c</w:t>
      </w:r>
      <w:r w:rsidRPr="002260D0">
        <w:rPr>
          <w:rFonts w:ascii="Times New Roman" w:hAnsi="Times New Roman" w:cs="Times New Roman"/>
          <w:lang w:val="en-CA"/>
        </w:rPr>
        <w:t xml:space="preserve">onservation and </w:t>
      </w:r>
      <w:r w:rsidR="003025D2" w:rsidRPr="002260D0">
        <w:rPr>
          <w:rFonts w:ascii="Times New Roman" w:hAnsi="Times New Roman" w:cs="Times New Roman"/>
          <w:lang w:val="en-CA"/>
        </w:rPr>
        <w:t>p</w:t>
      </w:r>
      <w:r w:rsidRPr="002260D0">
        <w:rPr>
          <w:rFonts w:ascii="Times New Roman" w:hAnsi="Times New Roman" w:cs="Times New Roman"/>
          <w:lang w:val="en-CA"/>
        </w:rPr>
        <w:t xml:space="preserve">rotection of </w:t>
      </w:r>
      <w:r w:rsidR="003025D2" w:rsidRPr="002260D0">
        <w:rPr>
          <w:rFonts w:ascii="Times New Roman" w:hAnsi="Times New Roman" w:cs="Times New Roman"/>
          <w:lang w:val="en-CA"/>
        </w:rPr>
        <w:t>f</w:t>
      </w:r>
      <w:r w:rsidRPr="002260D0">
        <w:rPr>
          <w:rFonts w:ascii="Times New Roman" w:hAnsi="Times New Roman" w:cs="Times New Roman"/>
          <w:lang w:val="en-CA"/>
        </w:rPr>
        <w:t xml:space="preserve">ish and </w:t>
      </w:r>
      <w:r w:rsidR="003025D2" w:rsidRPr="002260D0">
        <w:rPr>
          <w:rFonts w:ascii="Times New Roman" w:hAnsi="Times New Roman" w:cs="Times New Roman"/>
          <w:lang w:val="en-CA"/>
        </w:rPr>
        <w:t>f</w:t>
      </w:r>
      <w:r w:rsidRPr="002260D0">
        <w:rPr>
          <w:rFonts w:ascii="Times New Roman" w:hAnsi="Times New Roman" w:cs="Times New Roman"/>
          <w:lang w:val="en-CA"/>
        </w:rPr>
        <w:t xml:space="preserve">ish </w:t>
      </w:r>
      <w:r w:rsidR="003025D2" w:rsidRPr="002260D0">
        <w:rPr>
          <w:rFonts w:ascii="Times New Roman" w:hAnsi="Times New Roman" w:cs="Times New Roman"/>
          <w:lang w:val="en-CA"/>
        </w:rPr>
        <w:t>h</w:t>
      </w:r>
      <w:r w:rsidRPr="002260D0">
        <w:rPr>
          <w:rFonts w:ascii="Times New Roman" w:hAnsi="Times New Roman" w:cs="Times New Roman"/>
          <w:lang w:val="en-CA"/>
        </w:rPr>
        <w:t xml:space="preserve">abitat and </w:t>
      </w:r>
      <w:r w:rsidR="003025D2" w:rsidRPr="002260D0">
        <w:rPr>
          <w:rFonts w:ascii="Times New Roman" w:hAnsi="Times New Roman" w:cs="Times New Roman"/>
          <w:lang w:val="en-CA"/>
        </w:rPr>
        <w:t>a</w:t>
      </w:r>
      <w:r w:rsidRPr="002260D0">
        <w:rPr>
          <w:rFonts w:ascii="Times New Roman" w:hAnsi="Times New Roman" w:cs="Times New Roman"/>
          <w:lang w:val="en-CA"/>
        </w:rPr>
        <w:t xml:space="preserve">quatic </w:t>
      </w:r>
      <w:r w:rsidR="003025D2" w:rsidRPr="002260D0">
        <w:rPr>
          <w:rFonts w:ascii="Times New Roman" w:hAnsi="Times New Roman" w:cs="Times New Roman"/>
          <w:lang w:val="en-CA"/>
        </w:rPr>
        <w:t>s</w:t>
      </w:r>
      <w:r w:rsidRPr="002260D0">
        <w:rPr>
          <w:rFonts w:ascii="Times New Roman" w:hAnsi="Times New Roman" w:cs="Times New Roman"/>
          <w:lang w:val="en-CA"/>
        </w:rPr>
        <w:t xml:space="preserve">pecies at </w:t>
      </w:r>
      <w:r w:rsidR="003025D2" w:rsidRPr="002260D0">
        <w:rPr>
          <w:rFonts w:ascii="Times New Roman" w:hAnsi="Times New Roman" w:cs="Times New Roman"/>
          <w:lang w:val="en-CA"/>
        </w:rPr>
        <w:t>r</w:t>
      </w:r>
      <w:r w:rsidRPr="002260D0">
        <w:rPr>
          <w:rFonts w:ascii="Times New Roman" w:hAnsi="Times New Roman" w:cs="Times New Roman"/>
          <w:lang w:val="en-CA"/>
        </w:rPr>
        <w:t>isk under:</w:t>
      </w:r>
    </w:p>
    <w:p w14:paraId="4619B912" w14:textId="77777777" w:rsidR="00825EBB" w:rsidRPr="002260D0" w:rsidRDefault="00825EBB" w:rsidP="00D264F4">
      <w:pPr>
        <w:rPr>
          <w:rFonts w:ascii="Times New Roman" w:hAnsi="Times New Roman" w:cs="Times New Roman"/>
          <w:lang w:val="en-CA"/>
        </w:rPr>
      </w:pPr>
    </w:p>
    <w:p w14:paraId="090A642C" w14:textId="481F81FF" w:rsidR="00D264F4" w:rsidRPr="002260D0" w:rsidRDefault="00825EBB" w:rsidP="00825EBB">
      <w:pPr>
        <w:pStyle w:val="ListParagraph"/>
        <w:numPr>
          <w:ilvl w:val="0"/>
          <w:numId w:val="21"/>
        </w:numPr>
        <w:rPr>
          <w:rFonts w:ascii="Times New Roman" w:hAnsi="Times New Roman" w:cs="Times New Roman"/>
          <w:lang w:val="en-CA"/>
        </w:rPr>
      </w:pPr>
      <w:r w:rsidRPr="002260D0">
        <w:rPr>
          <w:rFonts w:ascii="Times New Roman" w:hAnsi="Times New Roman" w:cs="Times New Roman"/>
          <w:lang w:val="en-CA"/>
        </w:rPr>
        <w:t>Nature Legacy</w:t>
      </w:r>
    </w:p>
    <w:p w14:paraId="7BCAEEF9" w14:textId="1F2FC306" w:rsidR="00000F47" w:rsidRPr="002260D0" w:rsidRDefault="00000F47" w:rsidP="00000F47">
      <w:pPr>
        <w:pStyle w:val="ListParagraph"/>
        <w:numPr>
          <w:ilvl w:val="0"/>
          <w:numId w:val="21"/>
        </w:numPr>
        <w:rPr>
          <w:rFonts w:ascii="Times New Roman" w:hAnsi="Times New Roman" w:cs="Times New Roman"/>
          <w:lang w:val="fr-FR"/>
        </w:rPr>
      </w:pPr>
      <w:r w:rsidRPr="002260D0">
        <w:rPr>
          <w:rFonts w:ascii="Times New Roman" w:hAnsi="Times New Roman" w:cs="Times New Roman"/>
          <w:lang w:val="fr-FR"/>
        </w:rPr>
        <w:t xml:space="preserve">Indigenous Habitat Participation Program (IHPP) </w:t>
      </w:r>
    </w:p>
    <w:p w14:paraId="6EB19E42" w14:textId="63DDCFD6" w:rsidR="00D264F4" w:rsidRPr="002260D0" w:rsidRDefault="00D264F4" w:rsidP="00D264F4">
      <w:pPr>
        <w:rPr>
          <w:rFonts w:ascii="Times New Roman" w:hAnsi="Times New Roman" w:cs="Times New Roman"/>
          <w:lang w:val="fr-FR"/>
        </w:rPr>
      </w:pPr>
    </w:p>
    <w:p w14:paraId="4F7B3EF3" w14:textId="6454E8CC" w:rsidR="00825EBB" w:rsidRPr="002260D0" w:rsidRDefault="003025D2" w:rsidP="00D264F4">
      <w:pPr>
        <w:rPr>
          <w:rFonts w:ascii="Times New Roman" w:hAnsi="Times New Roman" w:cs="Times New Roman"/>
          <w:lang w:val="en-CA"/>
        </w:rPr>
      </w:pPr>
      <w:r w:rsidRPr="002260D0">
        <w:rPr>
          <w:rFonts w:ascii="Times New Roman" w:hAnsi="Times New Roman" w:cs="Times New Roman"/>
          <w:lang w:val="en-CA"/>
        </w:rPr>
        <w:t xml:space="preserve">In 2023-24, </w:t>
      </w:r>
      <w:r w:rsidR="00FC2707" w:rsidRPr="002260D0">
        <w:rPr>
          <w:rFonts w:ascii="Times New Roman" w:hAnsi="Times New Roman" w:cs="Times New Roman"/>
          <w:lang w:val="en-CA"/>
        </w:rPr>
        <w:t>DFO</w:t>
      </w:r>
      <w:r w:rsidR="00825EBB" w:rsidRPr="002260D0">
        <w:rPr>
          <w:rFonts w:ascii="Times New Roman" w:hAnsi="Times New Roman" w:cs="Times New Roman"/>
          <w:lang w:val="en-CA"/>
        </w:rPr>
        <w:t xml:space="preserve"> </w:t>
      </w:r>
      <w:r w:rsidRPr="002260D0">
        <w:rPr>
          <w:rFonts w:ascii="Times New Roman" w:hAnsi="Times New Roman" w:cs="Times New Roman"/>
          <w:lang w:val="en-CA"/>
        </w:rPr>
        <w:t xml:space="preserve">will be </w:t>
      </w:r>
      <w:r w:rsidR="00825EBB" w:rsidRPr="002260D0">
        <w:rPr>
          <w:rFonts w:ascii="Times New Roman" w:hAnsi="Times New Roman" w:cs="Times New Roman"/>
          <w:lang w:val="en-CA"/>
        </w:rPr>
        <w:t xml:space="preserve">undertaking engagement with Indigenous Peoples in several </w:t>
      </w:r>
      <w:r w:rsidR="00473929" w:rsidRPr="002260D0">
        <w:rPr>
          <w:rFonts w:ascii="Times New Roman" w:hAnsi="Times New Roman" w:cs="Times New Roman"/>
          <w:lang w:val="en-CA"/>
        </w:rPr>
        <w:t>p</w:t>
      </w:r>
      <w:r w:rsidR="005624BC" w:rsidRPr="002260D0">
        <w:rPr>
          <w:rFonts w:ascii="Times New Roman" w:hAnsi="Times New Roman" w:cs="Times New Roman"/>
          <w:lang w:val="en-CA"/>
        </w:rPr>
        <w:t xml:space="preserve">rogram </w:t>
      </w:r>
      <w:r w:rsidR="00825EBB" w:rsidRPr="002260D0">
        <w:rPr>
          <w:rFonts w:ascii="Times New Roman" w:hAnsi="Times New Roman" w:cs="Times New Roman"/>
          <w:lang w:val="en-CA"/>
        </w:rPr>
        <w:t>areas, including:</w:t>
      </w:r>
    </w:p>
    <w:p w14:paraId="5DA09FFA" w14:textId="762621BE" w:rsidR="00D51146" w:rsidRPr="002260D0" w:rsidRDefault="00D51146" w:rsidP="00D264F4">
      <w:pPr>
        <w:rPr>
          <w:rFonts w:ascii="Times New Roman" w:hAnsi="Times New Roman" w:cs="Times New Roman"/>
          <w:lang w:val="en-CA"/>
        </w:rPr>
      </w:pPr>
    </w:p>
    <w:p w14:paraId="2A0A8529" w14:textId="77777777" w:rsidR="00D51146" w:rsidRPr="002260D0" w:rsidRDefault="00D51146" w:rsidP="00D51146">
      <w:pPr>
        <w:rPr>
          <w:rFonts w:ascii="Times New Roman" w:hAnsi="Times New Roman" w:cs="Times New Roman"/>
          <w:lang w:val="en-CA"/>
        </w:rPr>
      </w:pPr>
      <w:r w:rsidRPr="002260D0">
        <w:rPr>
          <w:rFonts w:ascii="Times New Roman" w:hAnsi="Times New Roman" w:cs="Times New Roman"/>
          <w:b/>
          <w:bCs/>
          <w:lang w:val="en-CA"/>
        </w:rPr>
        <w:t>Species at Risk Program</w:t>
      </w:r>
    </w:p>
    <w:p w14:paraId="2FE973C1" w14:textId="249280A9" w:rsidR="00D51146" w:rsidRPr="002260D0" w:rsidRDefault="00D51146" w:rsidP="00D264F4">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Draft Framework for Aquatic Species at Risk Conservation: A Multi-Species Approach</w:t>
      </w:r>
    </w:p>
    <w:p w14:paraId="2EF2900D" w14:textId="0DB16581" w:rsidR="00825EBB" w:rsidRPr="002260D0" w:rsidRDefault="00825EBB" w:rsidP="00D264F4">
      <w:pPr>
        <w:rPr>
          <w:rFonts w:ascii="Times New Roman" w:hAnsi="Times New Roman" w:cs="Times New Roman"/>
          <w:lang w:val="en-CA"/>
        </w:rPr>
      </w:pPr>
    </w:p>
    <w:p w14:paraId="16921508" w14:textId="06596FAF" w:rsidR="00417A6E" w:rsidRPr="002260D0" w:rsidRDefault="003025D2" w:rsidP="00D264F4">
      <w:pPr>
        <w:rPr>
          <w:rFonts w:ascii="Times New Roman" w:hAnsi="Times New Roman" w:cs="Times New Roman"/>
          <w:lang w:val="en-CA"/>
        </w:rPr>
      </w:pPr>
      <w:r w:rsidRPr="002260D0">
        <w:rPr>
          <w:rFonts w:ascii="Times New Roman" w:hAnsi="Times New Roman" w:cs="Times New Roman"/>
          <w:b/>
          <w:bCs/>
          <w:lang w:val="en-CA"/>
        </w:rPr>
        <w:t>Fish and Fish Habitat Protection Program</w:t>
      </w:r>
    </w:p>
    <w:p w14:paraId="6B52EE20" w14:textId="3E14E413" w:rsidR="003025D2" w:rsidRPr="002260D0" w:rsidRDefault="003025D2" w:rsidP="003025D2">
      <w:pPr>
        <w:pStyle w:val="ListParagraph"/>
        <w:widowControl/>
        <w:numPr>
          <w:ilvl w:val="0"/>
          <w:numId w:val="22"/>
        </w:numPr>
        <w:autoSpaceDE/>
        <w:autoSpaceDN/>
        <w:adjustRightInd/>
        <w:spacing w:after="160" w:line="259" w:lineRule="auto"/>
        <w:rPr>
          <w:rFonts w:ascii="Times New Roman" w:hAnsi="Times New Roman" w:cs="Times New Roman"/>
          <w:lang w:val="en-CA"/>
        </w:rPr>
      </w:pPr>
      <w:r w:rsidRPr="002260D0">
        <w:rPr>
          <w:rFonts w:ascii="Times New Roman" w:hAnsi="Times New Roman" w:cs="Times New Roman"/>
          <w:iCs/>
          <w:lang w:val="en-CA"/>
        </w:rPr>
        <w:t>Draft Policy for Applying Measures to Offset Harmful Impacts to Fish and Fish Habitat</w:t>
      </w:r>
      <w:r w:rsidRPr="002260D0">
        <w:rPr>
          <w:rFonts w:ascii="Times New Roman" w:hAnsi="Times New Roman" w:cs="Times New Roman"/>
          <w:lang w:val="en-CA"/>
        </w:rPr>
        <w:t xml:space="preserve"> (Offsetting Policy)</w:t>
      </w:r>
    </w:p>
    <w:p w14:paraId="6B4EBD3E" w14:textId="77777777" w:rsidR="00C02C56" w:rsidRPr="002260D0" w:rsidRDefault="00F72B84" w:rsidP="00D51146">
      <w:pPr>
        <w:pStyle w:val="ListParagraph"/>
        <w:numPr>
          <w:ilvl w:val="0"/>
          <w:numId w:val="22"/>
        </w:numPr>
        <w:rPr>
          <w:rFonts w:ascii="Times New Roman" w:hAnsi="Times New Roman" w:cs="Times New Roman"/>
          <w:lang w:val="en-CA"/>
        </w:rPr>
      </w:pPr>
      <w:r w:rsidRPr="002260D0">
        <w:rPr>
          <w:rFonts w:ascii="Times New Roman" w:hAnsi="Times New Roman" w:cs="Times New Roman"/>
          <w:iCs/>
          <w:lang w:val="en-CA"/>
        </w:rPr>
        <w:t>Draft Guidelines for Establishing and Managing Fish Habitat Banks (Banking Guidelines)</w:t>
      </w:r>
      <w:r w:rsidR="00EF61F2" w:rsidRPr="002260D0">
        <w:rPr>
          <w:rFonts w:ascii="Times New Roman" w:hAnsi="Times New Roman" w:cs="Times New Roman"/>
          <w:iCs/>
          <w:lang w:val="en-CA"/>
        </w:rPr>
        <w:t xml:space="preserve"> </w:t>
      </w:r>
    </w:p>
    <w:p w14:paraId="2B7AFD2F" w14:textId="74E5AAA5" w:rsidR="00825EBB" w:rsidRPr="002260D0" w:rsidRDefault="00D51146" w:rsidP="00701DB0">
      <w:pPr>
        <w:pStyle w:val="ListParagraph"/>
        <w:numPr>
          <w:ilvl w:val="0"/>
          <w:numId w:val="22"/>
        </w:numPr>
        <w:rPr>
          <w:rFonts w:ascii="Times New Roman" w:hAnsi="Times New Roman" w:cs="Times New Roman"/>
          <w:lang w:val="en-CA"/>
        </w:rPr>
      </w:pPr>
      <w:r w:rsidRPr="002260D0">
        <w:rPr>
          <w:rFonts w:ascii="Times New Roman" w:hAnsi="Times New Roman" w:cs="Times New Roman"/>
          <w:lang w:val="en-CA"/>
        </w:rPr>
        <w:t>Interim Codes of Practice</w:t>
      </w:r>
      <w:r w:rsidR="00C71D0D" w:rsidRPr="002260D0">
        <w:rPr>
          <w:rFonts w:ascii="Times New Roman" w:hAnsi="Times New Roman" w:cs="Times New Roman"/>
          <w:lang w:val="en-CA"/>
        </w:rPr>
        <w:t xml:space="preserve"> </w:t>
      </w:r>
    </w:p>
    <w:p w14:paraId="4CA2981C" w14:textId="77777777" w:rsidR="003025D2" w:rsidRPr="002260D0" w:rsidRDefault="003025D2" w:rsidP="00D264F4">
      <w:pPr>
        <w:rPr>
          <w:rFonts w:ascii="Times New Roman" w:hAnsi="Times New Roman" w:cs="Times New Roman"/>
          <w:lang w:val="en-CA"/>
        </w:rPr>
      </w:pPr>
    </w:p>
    <w:p w14:paraId="1AFD922D" w14:textId="7DB542A6" w:rsidR="00FC2707" w:rsidRPr="002260D0" w:rsidRDefault="00417A6E" w:rsidP="00D264F4">
      <w:pPr>
        <w:rPr>
          <w:rStyle w:val="Hyperlink"/>
          <w:rFonts w:ascii="Times New Roman" w:hAnsi="Times New Roman" w:cs="Times New Roman"/>
          <w:color w:val="auto"/>
          <w:u w:val="none"/>
          <w:lang w:val="en-CA"/>
        </w:rPr>
      </w:pPr>
      <w:r w:rsidRPr="002260D0">
        <w:rPr>
          <w:rFonts w:ascii="Times New Roman" w:hAnsi="Times New Roman" w:cs="Times New Roman"/>
          <w:lang w:val="en-CA"/>
        </w:rPr>
        <w:t>The Department has previously engaged on these topics</w:t>
      </w:r>
      <w:r w:rsidR="005624BC" w:rsidRPr="002260D0">
        <w:rPr>
          <w:rFonts w:ascii="Times New Roman" w:hAnsi="Times New Roman" w:cs="Times New Roman"/>
          <w:lang w:val="en-CA"/>
        </w:rPr>
        <w:t>,</w:t>
      </w:r>
      <w:r w:rsidRPr="002260D0">
        <w:rPr>
          <w:rFonts w:ascii="Times New Roman" w:hAnsi="Times New Roman" w:cs="Times New Roman"/>
          <w:lang w:val="en-CA"/>
        </w:rPr>
        <w:t xml:space="preserve"> and i</w:t>
      </w:r>
      <w:r w:rsidR="00591437" w:rsidRPr="002260D0">
        <w:rPr>
          <w:rFonts w:ascii="Times New Roman" w:hAnsi="Times New Roman" w:cs="Times New Roman"/>
          <w:lang w:val="en-CA"/>
        </w:rPr>
        <w:t xml:space="preserve">nformation </w:t>
      </w:r>
      <w:r w:rsidRPr="002260D0">
        <w:rPr>
          <w:rFonts w:ascii="Times New Roman" w:hAnsi="Times New Roman" w:cs="Times New Roman"/>
          <w:lang w:val="en-CA"/>
        </w:rPr>
        <w:t>is</w:t>
      </w:r>
      <w:r w:rsidR="003025D2" w:rsidRPr="002260D0">
        <w:rPr>
          <w:rFonts w:ascii="Times New Roman" w:hAnsi="Times New Roman" w:cs="Times New Roman"/>
          <w:lang w:val="en-CA"/>
        </w:rPr>
        <w:t xml:space="preserve"> </w:t>
      </w:r>
      <w:r w:rsidR="00591437" w:rsidRPr="002260D0">
        <w:rPr>
          <w:rFonts w:ascii="Times New Roman" w:hAnsi="Times New Roman" w:cs="Times New Roman"/>
          <w:lang w:val="en-CA"/>
        </w:rPr>
        <w:t xml:space="preserve">available at: </w:t>
      </w:r>
      <w:hyperlink r:id="rId10" w:history="1">
        <w:r w:rsidR="00F04193" w:rsidRPr="002260D0">
          <w:rPr>
            <w:rStyle w:val="Hyperlink"/>
            <w:rFonts w:ascii="Times New Roman" w:hAnsi="Times New Roman" w:cs="Times New Roman"/>
            <w:lang w:val="en-CA"/>
          </w:rPr>
          <w:t>Talk Fish Habitat</w:t>
        </w:r>
      </w:hyperlink>
      <w:r w:rsidRPr="002260D0">
        <w:rPr>
          <w:rStyle w:val="Hyperlink"/>
          <w:rFonts w:ascii="Times New Roman" w:hAnsi="Times New Roman" w:cs="Times New Roman"/>
          <w:color w:val="auto"/>
          <w:u w:val="none"/>
          <w:lang w:val="en-CA"/>
        </w:rPr>
        <w:t>.</w:t>
      </w:r>
      <w:r w:rsidR="00FC2707" w:rsidRPr="002260D0">
        <w:rPr>
          <w:rStyle w:val="Hyperlink"/>
          <w:rFonts w:ascii="Times New Roman" w:hAnsi="Times New Roman" w:cs="Times New Roman"/>
          <w:color w:val="auto"/>
          <w:u w:val="none"/>
          <w:lang w:val="en-CA"/>
        </w:rPr>
        <w:t xml:space="preserve"> Updated information will be posted </w:t>
      </w:r>
      <w:r w:rsidR="0028466D" w:rsidRPr="002260D0">
        <w:rPr>
          <w:rStyle w:val="Hyperlink"/>
          <w:rFonts w:ascii="Times New Roman" w:hAnsi="Times New Roman" w:cs="Times New Roman"/>
          <w:color w:val="auto"/>
          <w:u w:val="none"/>
          <w:lang w:val="en-CA"/>
        </w:rPr>
        <w:t xml:space="preserve">on this website </w:t>
      </w:r>
      <w:r w:rsidR="00FC2707" w:rsidRPr="002260D0">
        <w:rPr>
          <w:rStyle w:val="Hyperlink"/>
          <w:rFonts w:ascii="Times New Roman" w:hAnsi="Times New Roman" w:cs="Times New Roman"/>
          <w:color w:val="auto"/>
          <w:u w:val="none"/>
          <w:lang w:val="en-CA"/>
        </w:rPr>
        <w:t>as the next phase of engagement begins and notifications</w:t>
      </w:r>
      <w:r w:rsidR="00FD2C88" w:rsidRPr="002260D0">
        <w:rPr>
          <w:rStyle w:val="Hyperlink"/>
          <w:rFonts w:ascii="Times New Roman" w:hAnsi="Times New Roman" w:cs="Times New Roman"/>
          <w:color w:val="auto"/>
          <w:u w:val="none"/>
          <w:lang w:val="en-CA"/>
        </w:rPr>
        <w:t xml:space="preserve"> from DFO</w:t>
      </w:r>
      <w:r w:rsidR="00FC2707" w:rsidRPr="002260D0">
        <w:rPr>
          <w:rStyle w:val="Hyperlink"/>
          <w:rFonts w:ascii="Times New Roman" w:hAnsi="Times New Roman" w:cs="Times New Roman"/>
          <w:color w:val="auto"/>
          <w:u w:val="none"/>
          <w:lang w:val="en-CA"/>
        </w:rPr>
        <w:t xml:space="preserve"> will be sent out with opportunities to participate in national information sessions. Some </w:t>
      </w:r>
      <w:r w:rsidR="00757FB8" w:rsidRPr="002260D0">
        <w:rPr>
          <w:rStyle w:val="Hyperlink"/>
          <w:rFonts w:ascii="Times New Roman" w:hAnsi="Times New Roman" w:cs="Times New Roman"/>
          <w:color w:val="auto"/>
          <w:u w:val="none"/>
          <w:lang w:val="en-CA"/>
        </w:rPr>
        <w:t>topics</w:t>
      </w:r>
      <w:r w:rsidR="00FC2707" w:rsidRPr="002260D0">
        <w:rPr>
          <w:rStyle w:val="Hyperlink"/>
          <w:rFonts w:ascii="Times New Roman" w:hAnsi="Times New Roman" w:cs="Times New Roman"/>
          <w:color w:val="auto"/>
          <w:u w:val="none"/>
          <w:lang w:val="en-CA"/>
        </w:rPr>
        <w:t xml:space="preserve"> may also be supported </w:t>
      </w:r>
      <w:r w:rsidR="0028466D" w:rsidRPr="002260D0">
        <w:rPr>
          <w:rStyle w:val="Hyperlink"/>
          <w:rFonts w:ascii="Times New Roman" w:hAnsi="Times New Roman" w:cs="Times New Roman"/>
          <w:color w:val="auto"/>
          <w:u w:val="none"/>
          <w:lang w:val="en-CA"/>
        </w:rPr>
        <w:t xml:space="preserve">by regional </w:t>
      </w:r>
      <w:r w:rsidR="00FC2707" w:rsidRPr="002260D0">
        <w:rPr>
          <w:rStyle w:val="Hyperlink"/>
          <w:rFonts w:ascii="Times New Roman" w:hAnsi="Times New Roman" w:cs="Times New Roman"/>
          <w:color w:val="auto"/>
          <w:u w:val="none"/>
          <w:lang w:val="en-CA"/>
        </w:rPr>
        <w:t>information sessions.</w:t>
      </w:r>
    </w:p>
    <w:p w14:paraId="78341D31" w14:textId="0250DB2A" w:rsidR="00FC2707" w:rsidRPr="002260D0" w:rsidRDefault="00FC2707" w:rsidP="00D264F4">
      <w:pPr>
        <w:rPr>
          <w:rStyle w:val="Hyperlink"/>
          <w:rFonts w:ascii="Times New Roman" w:hAnsi="Times New Roman" w:cs="Times New Roman"/>
          <w:color w:val="auto"/>
          <w:u w:val="none"/>
          <w:lang w:val="en-CA"/>
        </w:rPr>
      </w:pPr>
    </w:p>
    <w:p w14:paraId="72F4961F" w14:textId="265908BF" w:rsidR="00FC2707" w:rsidRPr="002260D0" w:rsidRDefault="00FC2707" w:rsidP="00D264F4">
      <w:pPr>
        <w:rPr>
          <w:rStyle w:val="Hyperlink"/>
          <w:rFonts w:ascii="Times New Roman" w:hAnsi="Times New Roman" w:cs="Times New Roman"/>
          <w:color w:val="auto"/>
          <w:u w:val="none"/>
          <w:lang w:val="en-CA"/>
        </w:rPr>
      </w:pPr>
      <w:r w:rsidRPr="002260D0">
        <w:rPr>
          <w:rStyle w:val="Hyperlink"/>
          <w:rFonts w:ascii="Times New Roman" w:hAnsi="Times New Roman" w:cs="Times New Roman"/>
          <w:color w:val="auto"/>
          <w:u w:val="none"/>
          <w:lang w:val="en-CA"/>
        </w:rPr>
        <w:t xml:space="preserve">The following provides more details about each </w:t>
      </w:r>
      <w:r w:rsidR="00757FB8" w:rsidRPr="002260D0">
        <w:rPr>
          <w:rStyle w:val="Hyperlink"/>
          <w:rFonts w:ascii="Times New Roman" w:hAnsi="Times New Roman" w:cs="Times New Roman"/>
          <w:color w:val="auto"/>
          <w:u w:val="none"/>
          <w:lang w:val="en-CA"/>
        </w:rPr>
        <w:t>topic</w:t>
      </w:r>
      <w:r w:rsidRPr="002260D0">
        <w:rPr>
          <w:rStyle w:val="Hyperlink"/>
          <w:rFonts w:ascii="Times New Roman" w:hAnsi="Times New Roman" w:cs="Times New Roman"/>
          <w:color w:val="auto"/>
          <w:u w:val="none"/>
          <w:lang w:val="en-CA"/>
        </w:rPr>
        <w:t>, documents that will be available</w:t>
      </w:r>
      <w:r w:rsidR="005624BC" w:rsidRPr="002260D0">
        <w:rPr>
          <w:rStyle w:val="Hyperlink"/>
          <w:rFonts w:ascii="Times New Roman" w:hAnsi="Times New Roman" w:cs="Times New Roman"/>
          <w:color w:val="auto"/>
          <w:u w:val="none"/>
          <w:lang w:val="en-CA"/>
        </w:rPr>
        <w:t>,</w:t>
      </w:r>
      <w:r w:rsidRPr="002260D0">
        <w:rPr>
          <w:rStyle w:val="Hyperlink"/>
          <w:rFonts w:ascii="Times New Roman" w:hAnsi="Times New Roman" w:cs="Times New Roman"/>
          <w:color w:val="auto"/>
          <w:u w:val="none"/>
          <w:lang w:val="en-CA"/>
        </w:rPr>
        <w:t xml:space="preserve"> and the anticipated timing of engagement:</w:t>
      </w:r>
    </w:p>
    <w:p w14:paraId="49FE46AB" w14:textId="77777777" w:rsidR="00F04193" w:rsidRPr="002260D0" w:rsidRDefault="00F04193" w:rsidP="00D264F4">
      <w:pPr>
        <w:rPr>
          <w:rStyle w:val="Hyperlink"/>
          <w:rFonts w:ascii="Times New Roman" w:hAnsi="Times New Roman" w:cs="Times New Roman"/>
          <w:color w:val="auto"/>
          <w:u w:val="none"/>
          <w:lang w:val="en-CA"/>
        </w:rPr>
      </w:pPr>
    </w:p>
    <w:p w14:paraId="6EF3ECDE" w14:textId="67EC4987" w:rsidR="00F04193" w:rsidRPr="002260D0" w:rsidRDefault="00F04193" w:rsidP="00D264F4">
      <w:pP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Draft Framework for Aquatic Species at Risk Conservation</w:t>
      </w:r>
    </w:p>
    <w:p w14:paraId="6366C450" w14:textId="77777777" w:rsidR="00F04193" w:rsidRPr="002260D0" w:rsidRDefault="00F04193" w:rsidP="00F04193">
      <w:pPr>
        <w:tabs>
          <w:tab w:val="left" w:pos="360"/>
        </w:tabs>
        <w:rPr>
          <w:rFonts w:ascii="Times New Roman" w:hAnsi="Times New Roman" w:cs="Times New Roman"/>
          <w:color w:val="000000"/>
          <w:sz w:val="22"/>
          <w:szCs w:val="22"/>
          <w:lang w:val="en-CA"/>
        </w:rPr>
      </w:pPr>
      <w:r w:rsidRPr="002260D0">
        <w:rPr>
          <w:rFonts w:ascii="Times New Roman" w:hAnsi="Times New Roman" w:cs="Times New Roman"/>
          <w:color w:val="000000"/>
          <w:sz w:val="22"/>
          <w:szCs w:val="22"/>
          <w:lang w:val="en-CA"/>
        </w:rPr>
        <w:t xml:space="preserve">DFO - Species at Risk Program is seeking input on a new approach for conserving Canada’s aquatic species at risk. This </w:t>
      </w:r>
      <w:r w:rsidRPr="002260D0">
        <w:rPr>
          <w:rFonts w:ascii="Times New Roman" w:hAnsi="Times New Roman" w:cs="Times New Roman"/>
          <w:i/>
          <w:iCs/>
          <w:color w:val="000000"/>
          <w:sz w:val="22"/>
          <w:szCs w:val="22"/>
          <w:lang w:val="en-CA"/>
        </w:rPr>
        <w:t>Framework for Aquatic Species at Risk Conservation</w:t>
      </w:r>
      <w:r w:rsidRPr="002260D0">
        <w:rPr>
          <w:rFonts w:ascii="Times New Roman" w:hAnsi="Times New Roman" w:cs="Times New Roman"/>
          <w:color w:val="000000"/>
          <w:sz w:val="22"/>
          <w:szCs w:val="22"/>
          <w:lang w:val="en-CA"/>
        </w:rPr>
        <w:t xml:space="preserve"> will serve as a policy guide for applying multi-species approaches to help deliver on DFO’s Species at Risk Act responsibilities. </w:t>
      </w:r>
    </w:p>
    <w:p w14:paraId="78860BF3" w14:textId="77777777" w:rsidR="00F04193" w:rsidRPr="002260D0" w:rsidRDefault="00F04193" w:rsidP="00F04193">
      <w:pPr>
        <w:tabs>
          <w:tab w:val="left" w:pos="360"/>
        </w:tabs>
        <w:rPr>
          <w:rFonts w:ascii="Times New Roman" w:hAnsi="Times New Roman" w:cs="Times New Roman"/>
          <w:color w:val="000000"/>
          <w:sz w:val="22"/>
          <w:szCs w:val="22"/>
          <w:lang w:val="en-CA"/>
        </w:rPr>
      </w:pPr>
    </w:p>
    <w:p w14:paraId="6ECDACB0" w14:textId="27A7D048" w:rsidR="00F04193" w:rsidRPr="002260D0" w:rsidRDefault="00F04193" w:rsidP="00F04193">
      <w:pPr>
        <w:rPr>
          <w:rFonts w:ascii="Times New Roman" w:hAnsi="Times New Roman" w:cs="Times New Roman"/>
          <w:color w:val="000000"/>
          <w:sz w:val="22"/>
          <w:szCs w:val="22"/>
          <w:lang w:val="en-CA"/>
        </w:rPr>
      </w:pPr>
      <w:r w:rsidRPr="002260D0">
        <w:rPr>
          <w:rFonts w:ascii="Times New Roman" w:hAnsi="Times New Roman" w:cs="Times New Roman"/>
          <w:color w:val="000000"/>
          <w:sz w:val="22"/>
          <w:szCs w:val="22"/>
          <w:lang w:val="en-CA"/>
        </w:rPr>
        <w:t>DFO-Species at Risk Program engaged on key concepts related to multi-species approaches between May and November 2022. Based on feedback from this engagement, DFO has developed a draft Framework and is seeking review and input on this draft. The draft Framework includes principles, criteria and recommendations for the application of multi-species approaches to conservation.</w:t>
      </w:r>
    </w:p>
    <w:p w14:paraId="6BEE18DE" w14:textId="6C51827C" w:rsidR="00F04193" w:rsidRPr="002260D0" w:rsidRDefault="00F04193" w:rsidP="00F04193">
      <w:pPr>
        <w:rPr>
          <w:rStyle w:val="Hyperlink"/>
          <w:rFonts w:ascii="Times New Roman" w:hAnsi="Times New Roman" w:cs="Times New Roman"/>
          <w:b/>
          <w:bCs/>
          <w:color w:val="000000"/>
          <w:u w:val="none"/>
          <w:lang w:val="en-CA"/>
        </w:rPr>
      </w:pPr>
    </w:p>
    <w:p w14:paraId="0E07BEB2" w14:textId="6CAEA2B4" w:rsidR="00F04193" w:rsidRPr="002260D0" w:rsidRDefault="00F04193" w:rsidP="00F04193">
      <w:pPr>
        <w:rPr>
          <w:rStyle w:val="Hyperlink"/>
          <w:rFonts w:ascii="Times New Roman" w:hAnsi="Times New Roman" w:cs="Times New Roman"/>
          <w:color w:val="auto"/>
          <w:u w:val="none"/>
          <w:lang w:val="en-CA"/>
        </w:rPr>
      </w:pPr>
      <w:r w:rsidRPr="002260D0">
        <w:rPr>
          <w:rStyle w:val="Hyperlink"/>
          <w:rFonts w:ascii="Times New Roman" w:hAnsi="Times New Roman" w:cs="Times New Roman"/>
          <w:b/>
          <w:bCs/>
          <w:color w:val="auto"/>
          <w:u w:val="none"/>
          <w:lang w:val="en-CA"/>
        </w:rPr>
        <w:t>Documents that will be available</w:t>
      </w:r>
      <w:r w:rsidRPr="002260D0">
        <w:rPr>
          <w:rStyle w:val="Hyperlink"/>
          <w:rFonts w:ascii="Times New Roman" w:hAnsi="Times New Roman" w:cs="Times New Roman"/>
          <w:color w:val="auto"/>
          <w:u w:val="none"/>
          <w:lang w:val="en-CA"/>
        </w:rPr>
        <w:t>:</w:t>
      </w:r>
    </w:p>
    <w:p w14:paraId="6810894B" w14:textId="08FE6B55" w:rsidR="00F04193" w:rsidRPr="002260D0" w:rsidRDefault="00F04193" w:rsidP="00F04193">
      <w:pPr>
        <w:pStyle w:val="ListParagraph"/>
        <w:numPr>
          <w:ilvl w:val="0"/>
          <w:numId w:val="41"/>
        </w:num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Draft Framework </w:t>
      </w:r>
    </w:p>
    <w:p w14:paraId="2C93AD87" w14:textId="7D4458FC" w:rsidR="00F04193" w:rsidRPr="002260D0" w:rsidRDefault="00F04193" w:rsidP="00F04193">
      <w:pPr>
        <w:pStyle w:val="ListParagraph"/>
        <w:numPr>
          <w:ilvl w:val="0"/>
          <w:numId w:val="41"/>
        </w:num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Presentation for information sessions </w:t>
      </w:r>
    </w:p>
    <w:p w14:paraId="46EDE6AB" w14:textId="43EAE946" w:rsidR="00F04193" w:rsidRPr="002260D0" w:rsidRDefault="00F04193" w:rsidP="00F04193">
      <w:pPr>
        <w:pStyle w:val="ListParagraph"/>
        <w:numPr>
          <w:ilvl w:val="0"/>
          <w:numId w:val="41"/>
        </w:numPr>
        <w:rPr>
          <w:rStyle w:val="Hyperlink"/>
          <w:rFonts w:ascii="Times New Roman" w:hAnsi="Times New Roman" w:cs="Times New Roman"/>
          <w:color w:val="auto"/>
          <w:sz w:val="22"/>
          <w:szCs w:val="22"/>
          <w:u w:val="none"/>
          <w:lang w:val="en-CA"/>
        </w:rPr>
      </w:pPr>
      <w:r w:rsidRPr="002260D0">
        <w:rPr>
          <w:rFonts w:ascii="Times New Roman" w:hAnsi="Times New Roman" w:cs="Times New Roman"/>
          <w:sz w:val="22"/>
          <w:szCs w:val="22"/>
          <w:lang w:val="en-CA"/>
        </w:rPr>
        <w:t>Fact sheet</w:t>
      </w:r>
    </w:p>
    <w:p w14:paraId="121B093F" w14:textId="260402F0" w:rsidR="00F04193" w:rsidRPr="002260D0" w:rsidRDefault="00F04193" w:rsidP="00F04193">
      <w:pPr>
        <w:pStyle w:val="ListParagraph"/>
        <w:numPr>
          <w:ilvl w:val="0"/>
          <w:numId w:val="41"/>
        </w:numPr>
        <w:rPr>
          <w:rFonts w:ascii="Times New Roman" w:hAnsi="Times New Roman" w:cs="Times New Roman"/>
          <w:sz w:val="22"/>
          <w:szCs w:val="22"/>
          <w:lang w:val="en-CA"/>
        </w:rPr>
      </w:pPr>
      <w:r w:rsidRPr="002260D0">
        <w:rPr>
          <w:rFonts w:ascii="Times New Roman" w:hAnsi="Times New Roman" w:cs="Times New Roman"/>
          <w:sz w:val="22"/>
          <w:szCs w:val="22"/>
          <w:lang w:val="en-CA"/>
        </w:rPr>
        <w:t>Survey</w:t>
      </w:r>
    </w:p>
    <w:p w14:paraId="02F1893B" w14:textId="77777777" w:rsidR="00F04193" w:rsidRPr="002260D0" w:rsidRDefault="00F04193" w:rsidP="00F04193">
      <w:pPr>
        <w:pStyle w:val="ListParagraph"/>
        <w:rPr>
          <w:rFonts w:ascii="Times New Roman" w:hAnsi="Times New Roman" w:cs="Times New Roman"/>
          <w:sz w:val="22"/>
          <w:szCs w:val="22"/>
          <w:lang w:val="en-CA"/>
        </w:rPr>
      </w:pPr>
    </w:p>
    <w:p w14:paraId="391DCA03" w14:textId="25E883D9" w:rsidR="00F04193" w:rsidRPr="002260D0" w:rsidRDefault="00F04193" w:rsidP="00F04193">
      <w:pPr>
        <w:rPr>
          <w:rStyle w:val="Hyperlink"/>
          <w:rFonts w:ascii="Times New Roman" w:hAnsi="Times New Roman" w:cs="Times New Roman"/>
          <w:color w:val="auto"/>
          <w:sz w:val="22"/>
          <w:szCs w:val="22"/>
          <w:u w:val="none"/>
          <w:lang w:val="en-CA"/>
        </w:rPr>
      </w:pPr>
      <w:r w:rsidRPr="002260D0">
        <w:rPr>
          <w:rStyle w:val="Hyperlink"/>
          <w:rFonts w:ascii="Times New Roman" w:hAnsi="Times New Roman" w:cs="Times New Roman"/>
          <w:b/>
          <w:bCs/>
          <w:color w:val="auto"/>
          <w:u w:val="none"/>
          <w:lang w:val="en-CA"/>
        </w:rPr>
        <w:t>Engagement timing</w:t>
      </w:r>
      <w:r w:rsidRPr="002260D0">
        <w:rPr>
          <w:rStyle w:val="Hyperlink"/>
          <w:rFonts w:ascii="Times New Roman" w:hAnsi="Times New Roman" w:cs="Times New Roman"/>
          <w:color w:val="auto"/>
          <w:u w:val="none"/>
          <w:lang w:val="en-CA"/>
        </w:rPr>
        <w:t xml:space="preserve">: </w:t>
      </w:r>
      <w:r w:rsidRPr="002260D0">
        <w:rPr>
          <w:rStyle w:val="Hyperlink"/>
          <w:rFonts w:ascii="Times New Roman" w:hAnsi="Times New Roman" w:cs="Times New Roman"/>
          <w:color w:val="auto"/>
          <w:sz w:val="22"/>
          <w:szCs w:val="22"/>
          <w:u w:val="none"/>
          <w:lang w:val="en-CA"/>
        </w:rPr>
        <w:t>April – November 2023</w:t>
      </w:r>
    </w:p>
    <w:p w14:paraId="06033AAA" w14:textId="77777777" w:rsidR="00F04193" w:rsidRPr="002260D0" w:rsidRDefault="00F04193" w:rsidP="00F04193">
      <w:pPr>
        <w:rPr>
          <w:rFonts w:ascii="Times New Roman" w:hAnsi="Times New Roman" w:cs="Times New Roman"/>
          <w:b/>
          <w:bCs/>
          <w:iCs/>
          <w:sz w:val="22"/>
          <w:szCs w:val="22"/>
          <w:lang w:val="en-CA"/>
        </w:rPr>
      </w:pPr>
    </w:p>
    <w:p w14:paraId="6416EEA0" w14:textId="02A4C416" w:rsidR="00F04193" w:rsidRPr="002260D0" w:rsidRDefault="00F04193" w:rsidP="00F04193">
      <w:pPr>
        <w:rPr>
          <w:rStyle w:val="Hyperlink"/>
          <w:rFonts w:ascii="Times New Roman" w:hAnsi="Times New Roman" w:cs="Times New Roman"/>
          <w:b/>
          <w:bCs/>
          <w:color w:val="auto"/>
          <w:sz w:val="22"/>
          <w:szCs w:val="22"/>
          <w:u w:val="none"/>
          <w:lang w:val="en-CA"/>
        </w:rPr>
      </w:pPr>
      <w:r w:rsidRPr="002260D0">
        <w:rPr>
          <w:rFonts w:ascii="Times New Roman" w:hAnsi="Times New Roman" w:cs="Times New Roman"/>
          <w:b/>
          <w:bCs/>
          <w:iCs/>
          <w:sz w:val="22"/>
          <w:szCs w:val="22"/>
          <w:lang w:val="en-CA"/>
        </w:rPr>
        <w:lastRenderedPageBreak/>
        <w:t>Draft Policy for Applying Measures to Offset Harmful Impacts to Fish and Fish Habitat</w:t>
      </w:r>
      <w:r w:rsidRPr="002260D0">
        <w:rPr>
          <w:rFonts w:ascii="Times New Roman" w:hAnsi="Times New Roman" w:cs="Times New Roman"/>
          <w:b/>
          <w:bCs/>
          <w:sz w:val="22"/>
          <w:szCs w:val="22"/>
          <w:lang w:val="en-CA"/>
        </w:rPr>
        <w:t xml:space="preserve"> (Offsetting Policy)</w:t>
      </w:r>
    </w:p>
    <w:p w14:paraId="216ECAC8"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DFO – Fish and Fish Habitat Protection Program is seeking input on the draft </w:t>
      </w:r>
      <w:r w:rsidRPr="002260D0">
        <w:rPr>
          <w:rFonts w:ascii="Times New Roman" w:hAnsi="Times New Roman" w:cs="Times New Roman"/>
          <w:i/>
          <w:iCs/>
          <w:sz w:val="22"/>
          <w:szCs w:val="22"/>
          <w:lang w:val="en-CA"/>
        </w:rPr>
        <w:t>P</w:t>
      </w:r>
      <w:r w:rsidRPr="002260D0">
        <w:rPr>
          <w:rFonts w:ascii="Times New Roman" w:hAnsi="Times New Roman" w:cs="Times New Roman"/>
          <w:i/>
          <w:sz w:val="22"/>
          <w:szCs w:val="22"/>
          <w:lang w:val="en-CA"/>
        </w:rPr>
        <w:t>olicy for Applying Measures to Offset Harmful Impacts to Fish and Fish Habitat</w:t>
      </w:r>
      <w:r w:rsidRPr="002260D0">
        <w:rPr>
          <w:rFonts w:ascii="Times New Roman" w:hAnsi="Times New Roman" w:cs="Times New Roman"/>
          <w:sz w:val="22"/>
          <w:szCs w:val="22"/>
          <w:lang w:val="en-CA"/>
        </w:rPr>
        <w:t xml:space="preserve"> (Offsetting Policy)</w:t>
      </w:r>
    </w:p>
    <w:p w14:paraId="326623F0" w14:textId="77777777" w:rsidR="00F04193" w:rsidRPr="002260D0" w:rsidRDefault="00F04193" w:rsidP="00F04193">
      <w:pPr>
        <w:rPr>
          <w:rFonts w:ascii="Times New Roman" w:hAnsi="Times New Roman" w:cs="Times New Roman"/>
          <w:sz w:val="22"/>
          <w:szCs w:val="22"/>
          <w:lang w:val="en-CA"/>
        </w:rPr>
      </w:pPr>
    </w:p>
    <w:p w14:paraId="137D7A65" w14:textId="77777777" w:rsidR="00F04193" w:rsidRPr="002260D0" w:rsidRDefault="00F04193" w:rsidP="00F04193">
      <w:pPr>
        <w:rPr>
          <w:rFonts w:ascii="Times New Roman" w:hAnsi="Times New Roman" w:cs="Times New Roman"/>
          <w:sz w:val="22"/>
          <w:szCs w:val="22"/>
          <w:lang w:val="en-CA" w:eastAsia="en-US"/>
        </w:rPr>
      </w:pPr>
      <w:r w:rsidRPr="002260D0">
        <w:rPr>
          <w:rFonts w:ascii="Times New Roman" w:hAnsi="Times New Roman" w:cs="Times New Roman"/>
          <w:sz w:val="22"/>
          <w:szCs w:val="22"/>
          <w:lang w:val="en-CA"/>
        </w:rPr>
        <w:t>The Offsetting Policy will set out principles in applying measures to offset impacts on fish and fish habitat when proponents require authorizations to carry on works, undertakings and activities that impact fish and fish habitat. It will also provide guidance on preparing an offsetting plan.</w:t>
      </w:r>
    </w:p>
    <w:p w14:paraId="4FCD1DC0" w14:textId="77777777" w:rsidR="00F04193" w:rsidRPr="002260D0" w:rsidRDefault="00F04193" w:rsidP="00F04193">
      <w:pPr>
        <w:rPr>
          <w:rFonts w:ascii="Times New Roman" w:hAnsi="Times New Roman" w:cs="Times New Roman"/>
          <w:sz w:val="22"/>
          <w:szCs w:val="22"/>
          <w:lang w:val="en-CA"/>
        </w:rPr>
      </w:pPr>
    </w:p>
    <w:p w14:paraId="0AFB3D46"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DFO has already engaged on key concepts during engagement undertaken in 2021 (Wave 1) which was incorporated into the draft Policy.</w:t>
      </w:r>
    </w:p>
    <w:p w14:paraId="1A6A3787" w14:textId="77E0E9D1" w:rsidR="00F04193" w:rsidRPr="002260D0" w:rsidRDefault="00F04193" w:rsidP="00F04193">
      <w:pPr>
        <w:rPr>
          <w:rStyle w:val="Hyperlink"/>
          <w:rFonts w:ascii="Times New Roman" w:hAnsi="Times New Roman" w:cs="Times New Roman"/>
          <w:color w:val="auto"/>
          <w:sz w:val="22"/>
          <w:szCs w:val="22"/>
          <w:u w:val="none"/>
          <w:lang w:val="en-CA"/>
        </w:rPr>
      </w:pPr>
    </w:p>
    <w:p w14:paraId="7F200392" w14:textId="77777777" w:rsidR="00F04193" w:rsidRPr="002260D0" w:rsidRDefault="00F04193" w:rsidP="00F04193">
      <w:pPr>
        <w:rPr>
          <w:rStyle w:val="Hyperlink"/>
          <w:rFonts w:ascii="Times New Roman" w:hAnsi="Times New Roman" w:cs="Times New Roman"/>
          <w:color w:val="auto"/>
          <w:u w:val="none"/>
          <w:lang w:val="en-CA"/>
        </w:rPr>
      </w:pPr>
      <w:r w:rsidRPr="002260D0">
        <w:rPr>
          <w:rStyle w:val="Hyperlink"/>
          <w:rFonts w:ascii="Times New Roman" w:hAnsi="Times New Roman" w:cs="Times New Roman"/>
          <w:b/>
          <w:bCs/>
          <w:color w:val="auto"/>
          <w:u w:val="none"/>
          <w:lang w:val="en-CA"/>
        </w:rPr>
        <w:t>Documents that will be available</w:t>
      </w:r>
      <w:r w:rsidRPr="002260D0">
        <w:rPr>
          <w:rStyle w:val="Hyperlink"/>
          <w:rFonts w:ascii="Times New Roman" w:hAnsi="Times New Roman" w:cs="Times New Roman"/>
          <w:color w:val="auto"/>
          <w:u w:val="none"/>
          <w:lang w:val="en-CA"/>
        </w:rPr>
        <w:t>:</w:t>
      </w:r>
    </w:p>
    <w:p w14:paraId="6287226D" w14:textId="19D8AC11" w:rsidR="00F04193" w:rsidRPr="002260D0" w:rsidRDefault="00F04193" w:rsidP="00F04193">
      <w:pPr>
        <w:pStyle w:val="ListParagraph"/>
        <w:numPr>
          <w:ilvl w:val="0"/>
          <w:numId w:val="42"/>
        </w:num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Draft Offsetting Policy </w:t>
      </w:r>
    </w:p>
    <w:p w14:paraId="4D2F4272" w14:textId="54683847" w:rsidR="00F04193" w:rsidRPr="002260D0" w:rsidRDefault="00F04193" w:rsidP="00F04193">
      <w:pPr>
        <w:pStyle w:val="ListParagraph"/>
        <w:numPr>
          <w:ilvl w:val="0"/>
          <w:numId w:val="42"/>
        </w:num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Presentation for information sessions </w:t>
      </w:r>
    </w:p>
    <w:p w14:paraId="25D7B3C1" w14:textId="2914F864" w:rsidR="00F04193" w:rsidRPr="002260D0" w:rsidRDefault="00F04193" w:rsidP="00F04193">
      <w:pPr>
        <w:pStyle w:val="ListParagraph"/>
        <w:numPr>
          <w:ilvl w:val="0"/>
          <w:numId w:val="42"/>
        </w:numPr>
        <w:rPr>
          <w:rStyle w:val="Hyperlink"/>
          <w:rFonts w:ascii="Times New Roman" w:hAnsi="Times New Roman" w:cs="Times New Roman"/>
          <w:color w:val="auto"/>
          <w:sz w:val="22"/>
          <w:szCs w:val="22"/>
          <w:u w:val="none"/>
          <w:lang w:val="en-CA"/>
        </w:rPr>
      </w:pPr>
      <w:r w:rsidRPr="002260D0">
        <w:rPr>
          <w:rFonts w:ascii="Times New Roman" w:hAnsi="Times New Roman" w:cs="Times New Roman"/>
          <w:sz w:val="22"/>
          <w:szCs w:val="22"/>
          <w:lang w:val="en-CA"/>
        </w:rPr>
        <w:t>Fact sheet</w:t>
      </w:r>
    </w:p>
    <w:p w14:paraId="29A97D2B" w14:textId="66339596" w:rsidR="00F04193" w:rsidRPr="002260D0" w:rsidRDefault="00F04193" w:rsidP="00F04193">
      <w:pPr>
        <w:rPr>
          <w:rStyle w:val="Hyperlink"/>
          <w:rFonts w:ascii="Times New Roman" w:hAnsi="Times New Roman" w:cs="Times New Roman"/>
          <w:color w:val="auto"/>
          <w:sz w:val="22"/>
          <w:szCs w:val="22"/>
          <w:u w:val="none"/>
          <w:lang w:val="en-CA"/>
        </w:rPr>
      </w:pPr>
    </w:p>
    <w:p w14:paraId="309CDE5E" w14:textId="31D50C8B" w:rsidR="00F04193" w:rsidRPr="002260D0" w:rsidRDefault="00F04193" w:rsidP="00F04193">
      <w:pPr>
        <w:rPr>
          <w:rStyle w:val="Hyperlink"/>
          <w:rFonts w:ascii="Times New Roman" w:hAnsi="Times New Roman" w:cs="Times New Roman"/>
          <w:color w:val="auto"/>
          <w:sz w:val="22"/>
          <w:szCs w:val="22"/>
          <w:u w:val="none"/>
          <w:lang w:val="en-CA"/>
        </w:rPr>
      </w:pPr>
      <w:r w:rsidRPr="002260D0">
        <w:rPr>
          <w:rStyle w:val="Hyperlink"/>
          <w:rFonts w:ascii="Times New Roman" w:hAnsi="Times New Roman" w:cs="Times New Roman"/>
          <w:b/>
          <w:bCs/>
          <w:color w:val="auto"/>
          <w:u w:val="none"/>
          <w:lang w:val="en-CA"/>
        </w:rPr>
        <w:t>Engagement timing</w:t>
      </w:r>
      <w:r w:rsidRPr="002260D0">
        <w:rPr>
          <w:rStyle w:val="Hyperlink"/>
          <w:rFonts w:ascii="Times New Roman" w:hAnsi="Times New Roman" w:cs="Times New Roman"/>
          <w:color w:val="auto"/>
          <w:u w:val="none"/>
          <w:lang w:val="en-CA"/>
        </w:rPr>
        <w:t xml:space="preserve">: </w:t>
      </w:r>
      <w:r w:rsidRPr="002260D0">
        <w:rPr>
          <w:rStyle w:val="Hyperlink"/>
          <w:rFonts w:ascii="Times New Roman" w:hAnsi="Times New Roman" w:cs="Times New Roman"/>
          <w:color w:val="auto"/>
          <w:sz w:val="22"/>
          <w:szCs w:val="22"/>
          <w:u w:val="none"/>
          <w:lang w:val="en-CA"/>
        </w:rPr>
        <w:t xml:space="preserve">April </w:t>
      </w:r>
      <w:r w:rsidR="0091169B" w:rsidRPr="002260D0">
        <w:rPr>
          <w:rStyle w:val="Hyperlink"/>
          <w:rFonts w:ascii="Times New Roman" w:hAnsi="Times New Roman" w:cs="Times New Roman"/>
          <w:color w:val="auto"/>
          <w:sz w:val="22"/>
          <w:szCs w:val="22"/>
          <w:u w:val="none"/>
          <w:lang w:val="en-CA"/>
        </w:rPr>
        <w:t xml:space="preserve">2023 </w:t>
      </w:r>
      <w:r w:rsidRPr="002260D0">
        <w:rPr>
          <w:rStyle w:val="Hyperlink"/>
          <w:rFonts w:ascii="Times New Roman" w:hAnsi="Times New Roman" w:cs="Times New Roman"/>
          <w:color w:val="auto"/>
          <w:sz w:val="22"/>
          <w:szCs w:val="22"/>
          <w:u w:val="none"/>
          <w:lang w:val="en-CA"/>
        </w:rPr>
        <w:t xml:space="preserve">– </w:t>
      </w:r>
      <w:r w:rsidR="0091169B" w:rsidRPr="002260D0">
        <w:rPr>
          <w:rStyle w:val="Hyperlink"/>
          <w:rFonts w:ascii="Times New Roman" w:hAnsi="Times New Roman" w:cs="Times New Roman"/>
          <w:color w:val="auto"/>
          <w:sz w:val="22"/>
          <w:szCs w:val="22"/>
          <w:u w:val="none"/>
          <w:lang w:val="en-CA"/>
        </w:rPr>
        <w:t>March 1, 2024</w:t>
      </w:r>
    </w:p>
    <w:p w14:paraId="04A418C5" w14:textId="2656FDEF" w:rsidR="00F04193" w:rsidRPr="002260D0" w:rsidRDefault="00F04193" w:rsidP="00F04193">
      <w:pPr>
        <w:rPr>
          <w:rStyle w:val="Hyperlink"/>
          <w:rFonts w:ascii="Times New Roman" w:hAnsi="Times New Roman" w:cs="Times New Roman"/>
          <w:color w:val="auto"/>
          <w:sz w:val="22"/>
          <w:szCs w:val="22"/>
          <w:u w:val="none"/>
          <w:lang w:val="en-CA"/>
        </w:rPr>
      </w:pPr>
    </w:p>
    <w:p w14:paraId="72586E6C" w14:textId="459112B4" w:rsidR="00F04193" w:rsidRPr="002260D0" w:rsidRDefault="00F04193" w:rsidP="00F04193">
      <w:pPr>
        <w:rPr>
          <w:rStyle w:val="Hyperlink"/>
          <w:rFonts w:ascii="Times New Roman" w:hAnsi="Times New Roman" w:cs="Times New Roman"/>
          <w:color w:val="auto"/>
          <w:sz w:val="22"/>
          <w:szCs w:val="22"/>
          <w:u w:val="none"/>
          <w:lang w:val="en-CA"/>
        </w:rPr>
      </w:pPr>
    </w:p>
    <w:p w14:paraId="421DED17" w14:textId="71B1D611" w:rsidR="00F04193" w:rsidRPr="002260D0" w:rsidRDefault="00F04193" w:rsidP="00F04193">
      <w:pPr>
        <w:rPr>
          <w:rFonts w:ascii="Times New Roman" w:hAnsi="Times New Roman" w:cs="Times New Roman"/>
          <w:b/>
          <w:bCs/>
          <w:iCs/>
          <w:lang w:val="en-CA"/>
        </w:rPr>
      </w:pPr>
      <w:r w:rsidRPr="002260D0">
        <w:rPr>
          <w:rFonts w:ascii="Times New Roman" w:hAnsi="Times New Roman" w:cs="Times New Roman"/>
          <w:b/>
          <w:bCs/>
          <w:iCs/>
          <w:lang w:val="en-CA"/>
        </w:rPr>
        <w:t>Draft Guidelines for Establishing and Managing Fish Habitat Banks (Banking Guidelines)</w:t>
      </w:r>
    </w:p>
    <w:p w14:paraId="77D200DD"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DFO – Fish and Fish Habitat Protection Program is seeking input the draft </w:t>
      </w:r>
      <w:r w:rsidRPr="002260D0">
        <w:rPr>
          <w:rFonts w:ascii="Times New Roman" w:hAnsi="Times New Roman" w:cs="Times New Roman"/>
          <w:i/>
          <w:sz w:val="22"/>
          <w:szCs w:val="22"/>
          <w:lang w:val="en-CA"/>
        </w:rPr>
        <w:t xml:space="preserve">Guidelines for Establishing and Managing Fish Habitat Banks </w:t>
      </w:r>
      <w:r w:rsidRPr="002260D0">
        <w:rPr>
          <w:rFonts w:ascii="Times New Roman" w:hAnsi="Times New Roman" w:cs="Times New Roman"/>
          <w:iCs/>
          <w:sz w:val="22"/>
          <w:szCs w:val="22"/>
          <w:lang w:val="en-CA"/>
        </w:rPr>
        <w:t>(Banking Guidelines)</w:t>
      </w:r>
    </w:p>
    <w:p w14:paraId="4E78072F" w14:textId="77777777" w:rsidR="00F04193" w:rsidRPr="002260D0" w:rsidRDefault="00F04193" w:rsidP="00F04193">
      <w:pPr>
        <w:rPr>
          <w:rFonts w:ascii="Times New Roman" w:hAnsi="Times New Roman" w:cs="Times New Roman"/>
          <w:sz w:val="22"/>
          <w:szCs w:val="22"/>
          <w:lang w:val="en-CA"/>
        </w:rPr>
      </w:pPr>
    </w:p>
    <w:p w14:paraId="6DB87B4D"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The Banking Guidelines will be focussed on the administration of fish habitat banks following the fish habitat banking provisions set out in the </w:t>
      </w:r>
      <w:r w:rsidRPr="002260D0">
        <w:rPr>
          <w:rFonts w:ascii="Times New Roman" w:hAnsi="Times New Roman" w:cs="Times New Roman"/>
          <w:i/>
          <w:iCs/>
          <w:sz w:val="22"/>
          <w:szCs w:val="22"/>
          <w:lang w:val="en-CA"/>
        </w:rPr>
        <w:t>Fisheries Act</w:t>
      </w:r>
      <w:r w:rsidRPr="002260D0">
        <w:rPr>
          <w:rFonts w:ascii="Times New Roman" w:hAnsi="Times New Roman" w:cs="Times New Roman"/>
          <w:sz w:val="22"/>
          <w:szCs w:val="22"/>
          <w:lang w:val="en-CA"/>
        </w:rPr>
        <w:t>.</w:t>
      </w:r>
    </w:p>
    <w:p w14:paraId="595F2205" w14:textId="77777777" w:rsidR="00F04193" w:rsidRPr="002260D0" w:rsidRDefault="00F04193" w:rsidP="00F04193">
      <w:pPr>
        <w:rPr>
          <w:rFonts w:ascii="Times New Roman" w:hAnsi="Times New Roman" w:cs="Times New Roman"/>
          <w:sz w:val="22"/>
          <w:szCs w:val="22"/>
          <w:lang w:val="en-CA"/>
        </w:rPr>
      </w:pPr>
    </w:p>
    <w:p w14:paraId="31A90D22"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DFO has already engaged on key concepts during engagement undertaken in 2021 (Wave 1) which was incorporated into the draft Guidelines.</w:t>
      </w:r>
    </w:p>
    <w:p w14:paraId="4E6E4821" w14:textId="77777777" w:rsidR="00F04193" w:rsidRPr="002260D0" w:rsidRDefault="00F04193" w:rsidP="00F04193">
      <w:pPr>
        <w:rPr>
          <w:rFonts w:ascii="Times New Roman" w:hAnsi="Times New Roman" w:cs="Times New Roman"/>
          <w:b/>
          <w:bCs/>
          <w:sz w:val="22"/>
          <w:szCs w:val="22"/>
          <w:lang w:val="en-CA"/>
        </w:rPr>
      </w:pPr>
    </w:p>
    <w:p w14:paraId="0A35E284" w14:textId="77777777" w:rsidR="00F04193" w:rsidRPr="002260D0" w:rsidRDefault="00F04193" w:rsidP="00F04193">
      <w:pPr>
        <w:rPr>
          <w:rStyle w:val="Hyperlink"/>
          <w:rFonts w:ascii="Times New Roman" w:hAnsi="Times New Roman" w:cs="Times New Roman"/>
          <w:color w:val="auto"/>
          <w:u w:val="none"/>
          <w:lang w:val="en-CA"/>
        </w:rPr>
      </w:pPr>
      <w:r w:rsidRPr="002260D0">
        <w:rPr>
          <w:rStyle w:val="Hyperlink"/>
          <w:rFonts w:ascii="Times New Roman" w:hAnsi="Times New Roman" w:cs="Times New Roman"/>
          <w:b/>
          <w:bCs/>
          <w:color w:val="auto"/>
          <w:u w:val="none"/>
          <w:lang w:val="en-CA"/>
        </w:rPr>
        <w:t>Documents that will be available</w:t>
      </w:r>
      <w:r w:rsidRPr="002260D0">
        <w:rPr>
          <w:rStyle w:val="Hyperlink"/>
          <w:rFonts w:ascii="Times New Roman" w:hAnsi="Times New Roman" w:cs="Times New Roman"/>
          <w:color w:val="auto"/>
          <w:u w:val="none"/>
          <w:lang w:val="en-CA"/>
        </w:rPr>
        <w:t>:</w:t>
      </w:r>
    </w:p>
    <w:p w14:paraId="7C37C81F" w14:textId="34E7CB7C" w:rsidR="00F04193" w:rsidRPr="002260D0" w:rsidRDefault="00F04193" w:rsidP="00F04193">
      <w:pPr>
        <w:pStyle w:val="ListParagraph"/>
        <w:numPr>
          <w:ilvl w:val="0"/>
          <w:numId w:val="43"/>
        </w:numPr>
        <w:rPr>
          <w:rFonts w:ascii="Times New Roman" w:hAnsi="Times New Roman" w:cs="Times New Roman"/>
          <w:sz w:val="22"/>
          <w:szCs w:val="22"/>
          <w:lang w:val="en-CA"/>
        </w:rPr>
      </w:pPr>
      <w:r w:rsidRPr="002260D0">
        <w:rPr>
          <w:rFonts w:ascii="Times New Roman" w:hAnsi="Times New Roman" w:cs="Times New Roman"/>
          <w:sz w:val="22"/>
          <w:szCs w:val="22"/>
          <w:lang w:val="en-CA"/>
        </w:rPr>
        <w:t>Draft Banking Guidelines</w:t>
      </w:r>
    </w:p>
    <w:p w14:paraId="7B6E7783" w14:textId="45EF129A" w:rsidR="00F04193" w:rsidRPr="002260D0" w:rsidRDefault="00F04193" w:rsidP="00F04193">
      <w:pPr>
        <w:pStyle w:val="ListParagraph"/>
        <w:numPr>
          <w:ilvl w:val="0"/>
          <w:numId w:val="43"/>
        </w:num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Presentation for information sessions </w:t>
      </w:r>
    </w:p>
    <w:p w14:paraId="2EBD4C7A" w14:textId="57EBD214" w:rsidR="00F04193" w:rsidRPr="002260D0" w:rsidRDefault="00F04193" w:rsidP="00F04193">
      <w:pPr>
        <w:pStyle w:val="ListParagraph"/>
        <w:numPr>
          <w:ilvl w:val="0"/>
          <w:numId w:val="43"/>
        </w:numPr>
        <w:rPr>
          <w:rFonts w:ascii="Times New Roman" w:hAnsi="Times New Roman" w:cs="Times New Roman"/>
          <w:b/>
          <w:bCs/>
          <w:sz w:val="22"/>
          <w:szCs w:val="22"/>
          <w:lang w:val="en-CA"/>
        </w:rPr>
      </w:pPr>
      <w:r w:rsidRPr="002260D0">
        <w:rPr>
          <w:rFonts w:ascii="Times New Roman" w:hAnsi="Times New Roman" w:cs="Times New Roman"/>
          <w:sz w:val="22"/>
          <w:szCs w:val="22"/>
          <w:lang w:val="en-CA"/>
        </w:rPr>
        <w:t>Fact sheet</w:t>
      </w:r>
    </w:p>
    <w:p w14:paraId="04475A98" w14:textId="77777777" w:rsidR="00F04193" w:rsidRPr="002260D0" w:rsidRDefault="00F04193" w:rsidP="00F04193">
      <w:pPr>
        <w:rPr>
          <w:rStyle w:val="Hyperlink"/>
          <w:rFonts w:ascii="Times New Roman" w:hAnsi="Times New Roman" w:cs="Times New Roman"/>
          <w:b/>
          <w:bCs/>
          <w:color w:val="auto"/>
          <w:u w:val="none"/>
          <w:lang w:val="en-CA"/>
        </w:rPr>
      </w:pPr>
    </w:p>
    <w:p w14:paraId="251D4283" w14:textId="64356B42" w:rsidR="00F04193" w:rsidRPr="002260D0" w:rsidRDefault="00F04193" w:rsidP="00F04193">
      <w:pPr>
        <w:rPr>
          <w:rStyle w:val="Hyperlink"/>
          <w:rFonts w:ascii="Times New Roman" w:hAnsi="Times New Roman" w:cs="Times New Roman"/>
          <w:color w:val="auto"/>
          <w:sz w:val="22"/>
          <w:szCs w:val="22"/>
          <w:u w:val="none"/>
          <w:lang w:val="en-CA"/>
        </w:rPr>
      </w:pPr>
      <w:r w:rsidRPr="002260D0">
        <w:rPr>
          <w:rStyle w:val="Hyperlink"/>
          <w:rFonts w:ascii="Times New Roman" w:hAnsi="Times New Roman" w:cs="Times New Roman"/>
          <w:b/>
          <w:bCs/>
          <w:color w:val="auto"/>
          <w:u w:val="none"/>
          <w:lang w:val="en-CA"/>
        </w:rPr>
        <w:t>Engagement timing</w:t>
      </w:r>
      <w:r w:rsidRPr="002260D0">
        <w:rPr>
          <w:rStyle w:val="Hyperlink"/>
          <w:rFonts w:ascii="Times New Roman" w:hAnsi="Times New Roman" w:cs="Times New Roman"/>
          <w:color w:val="auto"/>
          <w:u w:val="none"/>
          <w:lang w:val="en-CA"/>
        </w:rPr>
        <w:t xml:space="preserve">: </w:t>
      </w:r>
      <w:r w:rsidRPr="002260D0">
        <w:rPr>
          <w:rStyle w:val="Hyperlink"/>
          <w:rFonts w:ascii="Times New Roman" w:hAnsi="Times New Roman" w:cs="Times New Roman"/>
          <w:color w:val="auto"/>
          <w:sz w:val="22"/>
          <w:szCs w:val="22"/>
          <w:u w:val="none"/>
          <w:lang w:val="en-CA"/>
        </w:rPr>
        <w:t xml:space="preserve">April </w:t>
      </w:r>
      <w:r w:rsidR="0091169B" w:rsidRPr="002260D0">
        <w:rPr>
          <w:rStyle w:val="Hyperlink"/>
          <w:rFonts w:ascii="Times New Roman" w:hAnsi="Times New Roman" w:cs="Times New Roman"/>
          <w:color w:val="auto"/>
          <w:sz w:val="22"/>
          <w:szCs w:val="22"/>
          <w:u w:val="none"/>
          <w:lang w:val="en-CA"/>
        </w:rPr>
        <w:t xml:space="preserve">2023 </w:t>
      </w:r>
      <w:r w:rsidRPr="002260D0">
        <w:rPr>
          <w:rStyle w:val="Hyperlink"/>
          <w:rFonts w:ascii="Times New Roman" w:hAnsi="Times New Roman" w:cs="Times New Roman"/>
          <w:color w:val="auto"/>
          <w:sz w:val="22"/>
          <w:szCs w:val="22"/>
          <w:u w:val="none"/>
          <w:lang w:val="en-CA"/>
        </w:rPr>
        <w:t xml:space="preserve">– </w:t>
      </w:r>
      <w:r w:rsidR="0091169B" w:rsidRPr="002260D0">
        <w:rPr>
          <w:rStyle w:val="Hyperlink"/>
          <w:rFonts w:ascii="Times New Roman" w:hAnsi="Times New Roman" w:cs="Times New Roman"/>
          <w:color w:val="auto"/>
          <w:sz w:val="22"/>
          <w:szCs w:val="22"/>
          <w:u w:val="none"/>
          <w:lang w:val="en-CA"/>
        </w:rPr>
        <w:t>March 1, 2024</w:t>
      </w:r>
    </w:p>
    <w:p w14:paraId="0B111D6F" w14:textId="671E79A0" w:rsidR="00F04193" w:rsidRPr="002260D0" w:rsidRDefault="00F04193" w:rsidP="00F04193">
      <w:pPr>
        <w:rPr>
          <w:rFonts w:ascii="Times New Roman" w:hAnsi="Times New Roman" w:cs="Times New Roman"/>
          <w:b/>
          <w:bCs/>
          <w:sz w:val="22"/>
          <w:szCs w:val="22"/>
          <w:lang w:val="en-CA"/>
        </w:rPr>
      </w:pPr>
    </w:p>
    <w:p w14:paraId="172CDF98" w14:textId="77777777" w:rsidR="008134AA" w:rsidRPr="002260D0" w:rsidRDefault="008134AA" w:rsidP="00F04193">
      <w:pPr>
        <w:rPr>
          <w:rFonts w:ascii="Times New Roman" w:hAnsi="Times New Roman" w:cs="Times New Roman"/>
          <w:b/>
          <w:bCs/>
          <w:sz w:val="22"/>
          <w:szCs w:val="22"/>
          <w:lang w:val="en-CA"/>
        </w:rPr>
      </w:pPr>
    </w:p>
    <w:p w14:paraId="42EE8B4E" w14:textId="595DC06B" w:rsidR="00F04193" w:rsidRPr="002260D0" w:rsidRDefault="00F04193" w:rsidP="00F04193">
      <w:pP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Interim Codes of Practices</w:t>
      </w:r>
    </w:p>
    <w:p w14:paraId="60A7A51D"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DFO – Fish and Fish Habitat Protection Program will be releasing four new interim Codes of Practice on:</w:t>
      </w:r>
    </w:p>
    <w:p w14:paraId="1A76350F" w14:textId="77777777" w:rsidR="00F04193" w:rsidRPr="002260D0" w:rsidRDefault="00F04193" w:rsidP="00F04193">
      <w:pPr>
        <w:rPr>
          <w:rFonts w:ascii="Times New Roman" w:hAnsi="Times New Roman" w:cs="Times New Roman"/>
          <w:sz w:val="22"/>
          <w:szCs w:val="22"/>
          <w:lang w:val="en-CA"/>
        </w:rPr>
      </w:pPr>
    </w:p>
    <w:p w14:paraId="43DE4D07" w14:textId="77777777" w:rsidR="00F04193" w:rsidRPr="002260D0" w:rsidRDefault="00F04193" w:rsidP="00F04193">
      <w:pPr>
        <w:pStyle w:val="ListParagraph"/>
        <w:numPr>
          <w:ilvl w:val="0"/>
          <w:numId w:val="37"/>
        </w:numPr>
        <w:rPr>
          <w:rFonts w:ascii="Times New Roman" w:hAnsi="Times New Roman" w:cs="Times New Roman"/>
          <w:sz w:val="22"/>
          <w:szCs w:val="22"/>
          <w:lang w:val="en-CA"/>
        </w:rPr>
      </w:pPr>
      <w:r w:rsidRPr="002260D0">
        <w:rPr>
          <w:rFonts w:ascii="Times New Roman" w:hAnsi="Times New Roman" w:cs="Times New Roman"/>
          <w:color w:val="242424"/>
          <w:sz w:val="22"/>
          <w:szCs w:val="22"/>
          <w:shd w:val="clear" w:color="auto" w:fill="FFFFFF"/>
          <w:lang w:val="en-CA"/>
        </w:rPr>
        <w:t>bridge maintenance and repair</w:t>
      </w:r>
    </w:p>
    <w:p w14:paraId="423DD172" w14:textId="77777777" w:rsidR="00F04193" w:rsidRPr="002260D0" w:rsidRDefault="00F04193" w:rsidP="00F04193">
      <w:pPr>
        <w:pStyle w:val="ListParagraph"/>
        <w:numPr>
          <w:ilvl w:val="0"/>
          <w:numId w:val="37"/>
        </w:numPr>
        <w:rPr>
          <w:rFonts w:ascii="Times New Roman" w:hAnsi="Times New Roman" w:cs="Times New Roman"/>
          <w:sz w:val="22"/>
          <w:szCs w:val="22"/>
          <w:lang w:val="en-CA"/>
        </w:rPr>
      </w:pPr>
      <w:r w:rsidRPr="002260D0">
        <w:rPr>
          <w:rFonts w:ascii="Times New Roman" w:hAnsi="Times New Roman" w:cs="Times New Roman"/>
          <w:color w:val="242424"/>
          <w:sz w:val="22"/>
          <w:szCs w:val="22"/>
          <w:shd w:val="clear" w:color="auto" w:fill="FFFFFF"/>
          <w:lang w:val="en-CA"/>
        </w:rPr>
        <w:t>docks and boathouses</w:t>
      </w:r>
    </w:p>
    <w:p w14:paraId="5898DC54" w14:textId="77777777" w:rsidR="00F04193" w:rsidRPr="002260D0" w:rsidRDefault="00F04193" w:rsidP="00F04193">
      <w:pPr>
        <w:pStyle w:val="ListParagraph"/>
        <w:numPr>
          <w:ilvl w:val="0"/>
          <w:numId w:val="37"/>
        </w:numPr>
        <w:rPr>
          <w:rFonts w:ascii="Times New Roman" w:hAnsi="Times New Roman" w:cs="Times New Roman"/>
          <w:sz w:val="22"/>
          <w:szCs w:val="22"/>
          <w:lang w:val="en-CA"/>
        </w:rPr>
      </w:pPr>
      <w:r w:rsidRPr="002260D0">
        <w:rPr>
          <w:rFonts w:ascii="Times New Roman" w:hAnsi="Times New Roman" w:cs="Times New Roman"/>
          <w:color w:val="242424"/>
          <w:sz w:val="22"/>
          <w:szCs w:val="22"/>
          <w:shd w:val="clear" w:color="auto" w:fill="FFFFFF"/>
          <w:lang w:val="en-CA"/>
        </w:rPr>
        <w:t>Others still to be determined</w:t>
      </w:r>
    </w:p>
    <w:p w14:paraId="7B495B27" w14:textId="77777777" w:rsidR="00F04193" w:rsidRPr="002260D0" w:rsidRDefault="00F04193" w:rsidP="00F04193">
      <w:pPr>
        <w:rPr>
          <w:rFonts w:ascii="Times New Roman" w:hAnsi="Times New Roman" w:cs="Times New Roman"/>
          <w:sz w:val="22"/>
          <w:szCs w:val="22"/>
          <w:lang w:val="en-CA"/>
        </w:rPr>
      </w:pPr>
    </w:p>
    <w:p w14:paraId="483AE2CD"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DFO will be seeking input on clarity and scope of the new interim Codes of Practice to validate and improve on measures to avoid and mitigate impacts to fish and fish habitat, and to refine the conditions of use of the documents, as appropriate.</w:t>
      </w:r>
    </w:p>
    <w:p w14:paraId="161BA13A" w14:textId="77777777" w:rsidR="00F04193" w:rsidRPr="002260D0" w:rsidRDefault="00F04193" w:rsidP="00F04193">
      <w:pPr>
        <w:rPr>
          <w:rFonts w:ascii="Times New Roman" w:hAnsi="Times New Roman" w:cs="Times New Roman"/>
          <w:sz w:val="22"/>
          <w:szCs w:val="22"/>
          <w:lang w:val="en-CA"/>
        </w:rPr>
      </w:pPr>
    </w:p>
    <w:p w14:paraId="3D04DDE0"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 xml:space="preserve">Codes of practice specify procedures, practices or standards for avoiding the death of fish or the harmful alteration, disruption or destruction of fish habitat. </w:t>
      </w:r>
    </w:p>
    <w:p w14:paraId="7EC0AFDD" w14:textId="77777777" w:rsidR="00F04193" w:rsidRPr="002260D0" w:rsidRDefault="00F04193" w:rsidP="00F04193">
      <w:pPr>
        <w:rPr>
          <w:rFonts w:ascii="Times New Roman" w:hAnsi="Times New Roman" w:cs="Times New Roman"/>
          <w:sz w:val="22"/>
          <w:szCs w:val="22"/>
          <w:lang w:val="en-CA"/>
        </w:rPr>
      </w:pPr>
    </w:p>
    <w:p w14:paraId="4127BB27" w14:textId="77777777" w:rsidR="00F04193" w:rsidRPr="002260D0" w:rsidRDefault="00F04193" w:rsidP="00F04193">
      <w:pPr>
        <w:rPr>
          <w:rFonts w:ascii="Times New Roman" w:hAnsi="Times New Roman" w:cs="Times New Roman"/>
          <w:sz w:val="22"/>
          <w:szCs w:val="22"/>
          <w:lang w:val="en-CA"/>
        </w:rPr>
      </w:pPr>
      <w:r w:rsidRPr="002260D0">
        <w:rPr>
          <w:rFonts w:ascii="Times New Roman" w:hAnsi="Times New Roman" w:cs="Times New Roman"/>
          <w:sz w:val="22"/>
          <w:szCs w:val="22"/>
          <w:lang w:val="en-CA"/>
        </w:rPr>
        <w:t>This is in relation to works, undertakings and activities during various phases of their development cycle, such as construction, operation, maintenance or decommissioning, that may occur near waterbodies.</w:t>
      </w:r>
    </w:p>
    <w:p w14:paraId="2C43A967" w14:textId="77777777" w:rsidR="00F04193" w:rsidRPr="002260D0" w:rsidRDefault="00F04193" w:rsidP="00F04193">
      <w:pPr>
        <w:rPr>
          <w:rFonts w:ascii="Times New Roman" w:hAnsi="Times New Roman" w:cs="Times New Roman"/>
          <w:sz w:val="22"/>
          <w:szCs w:val="22"/>
          <w:lang w:val="en-CA"/>
        </w:rPr>
      </w:pPr>
    </w:p>
    <w:p w14:paraId="3AC68CEA" w14:textId="27D1C041" w:rsidR="00F04193" w:rsidRPr="002260D0" w:rsidRDefault="002260D0" w:rsidP="00F04193">
      <w:pPr>
        <w:rPr>
          <w:rStyle w:val="Hyperlink"/>
          <w:rFonts w:ascii="Times New Roman" w:hAnsi="Times New Roman" w:cs="Times New Roman"/>
          <w:sz w:val="22"/>
          <w:szCs w:val="22"/>
          <w:lang w:val="en-CA"/>
        </w:rPr>
      </w:pPr>
      <w:hyperlink r:id="rId11" w:history="1">
        <w:r w:rsidR="00F04193" w:rsidRPr="002260D0">
          <w:rPr>
            <w:rStyle w:val="Hyperlink"/>
            <w:rFonts w:ascii="Times New Roman" w:hAnsi="Times New Roman" w:cs="Times New Roman"/>
            <w:sz w:val="22"/>
            <w:szCs w:val="22"/>
            <w:lang w:val="en-CA"/>
          </w:rPr>
          <w:t>Current codes of practice</w:t>
        </w:r>
      </w:hyperlink>
    </w:p>
    <w:p w14:paraId="7CABAA0D" w14:textId="77777777" w:rsidR="00F04193" w:rsidRPr="002260D0" w:rsidRDefault="00F04193" w:rsidP="00F04193">
      <w:pPr>
        <w:rPr>
          <w:rFonts w:ascii="Times New Roman" w:hAnsi="Times New Roman" w:cs="Times New Roman"/>
          <w:b/>
          <w:bCs/>
          <w:sz w:val="22"/>
          <w:szCs w:val="22"/>
          <w:lang w:val="en-CA"/>
        </w:rPr>
      </w:pPr>
    </w:p>
    <w:p w14:paraId="503F99C6" w14:textId="77777777" w:rsidR="00F04193" w:rsidRPr="002260D0" w:rsidRDefault="00F04193" w:rsidP="00F04193">
      <w:pPr>
        <w:rPr>
          <w:rStyle w:val="Hyperlink"/>
          <w:rFonts w:ascii="Times New Roman" w:hAnsi="Times New Roman" w:cs="Times New Roman"/>
          <w:color w:val="auto"/>
          <w:u w:val="none"/>
          <w:lang w:val="en-CA"/>
        </w:rPr>
      </w:pPr>
      <w:r w:rsidRPr="002260D0">
        <w:rPr>
          <w:rStyle w:val="Hyperlink"/>
          <w:rFonts w:ascii="Times New Roman" w:hAnsi="Times New Roman" w:cs="Times New Roman"/>
          <w:b/>
          <w:bCs/>
          <w:color w:val="auto"/>
          <w:u w:val="none"/>
          <w:lang w:val="en-CA"/>
        </w:rPr>
        <w:t>Documents that will be available</w:t>
      </w:r>
      <w:r w:rsidRPr="002260D0">
        <w:rPr>
          <w:rStyle w:val="Hyperlink"/>
          <w:rFonts w:ascii="Times New Roman" w:hAnsi="Times New Roman" w:cs="Times New Roman"/>
          <w:color w:val="auto"/>
          <w:u w:val="none"/>
          <w:lang w:val="en-CA"/>
        </w:rPr>
        <w:t>:</w:t>
      </w:r>
    </w:p>
    <w:p w14:paraId="2F9DF1A9" w14:textId="04D2CC45" w:rsidR="00F04193" w:rsidRPr="002260D0" w:rsidRDefault="00F04193" w:rsidP="00F04193">
      <w:pPr>
        <w:pStyle w:val="ListParagraph"/>
        <w:numPr>
          <w:ilvl w:val="0"/>
          <w:numId w:val="44"/>
        </w:numPr>
        <w:rPr>
          <w:rFonts w:ascii="Times New Roman" w:hAnsi="Times New Roman" w:cs="Times New Roman"/>
          <w:sz w:val="22"/>
          <w:szCs w:val="22"/>
          <w:lang w:val="en-CA"/>
        </w:rPr>
      </w:pPr>
      <w:r w:rsidRPr="002260D0">
        <w:rPr>
          <w:rFonts w:ascii="Times New Roman" w:hAnsi="Times New Roman" w:cs="Times New Roman"/>
          <w:sz w:val="22"/>
          <w:szCs w:val="22"/>
          <w:lang w:val="en-CA"/>
        </w:rPr>
        <w:t>Up to 4 Interim Codes of Practice</w:t>
      </w:r>
    </w:p>
    <w:p w14:paraId="69876BC3" w14:textId="594CA6FA" w:rsidR="00F04193" w:rsidRPr="002260D0" w:rsidRDefault="00F04193" w:rsidP="00F04193">
      <w:pPr>
        <w:pStyle w:val="ListParagraph"/>
        <w:numPr>
          <w:ilvl w:val="0"/>
          <w:numId w:val="44"/>
        </w:numPr>
        <w:rPr>
          <w:rStyle w:val="Hyperlink"/>
          <w:rFonts w:ascii="Times New Roman" w:hAnsi="Times New Roman" w:cs="Times New Roman"/>
          <w:color w:val="auto"/>
          <w:sz w:val="22"/>
          <w:szCs w:val="22"/>
          <w:u w:val="none"/>
          <w:lang w:val="en-CA"/>
        </w:rPr>
      </w:pPr>
      <w:r w:rsidRPr="002260D0">
        <w:rPr>
          <w:rFonts w:ascii="Times New Roman" w:hAnsi="Times New Roman" w:cs="Times New Roman"/>
          <w:sz w:val="22"/>
          <w:szCs w:val="22"/>
          <w:lang w:val="en-CA"/>
        </w:rPr>
        <w:t>Fact sheet</w:t>
      </w:r>
    </w:p>
    <w:p w14:paraId="7B03A0B6" w14:textId="77777777" w:rsidR="00F04193" w:rsidRPr="002260D0" w:rsidRDefault="00F04193" w:rsidP="00F04193">
      <w:pPr>
        <w:rPr>
          <w:rStyle w:val="Hyperlink"/>
          <w:rFonts w:ascii="Times New Roman" w:hAnsi="Times New Roman" w:cs="Times New Roman"/>
          <w:b/>
          <w:bCs/>
          <w:color w:val="auto"/>
          <w:u w:val="none"/>
          <w:lang w:val="en-CA"/>
        </w:rPr>
      </w:pPr>
    </w:p>
    <w:p w14:paraId="6E8D5AE7" w14:textId="7D651DDA" w:rsidR="00F04193" w:rsidRPr="002260D0" w:rsidRDefault="00F04193" w:rsidP="00F04193">
      <w:pPr>
        <w:rPr>
          <w:rStyle w:val="Hyperlink"/>
          <w:rFonts w:ascii="Times New Roman" w:hAnsi="Times New Roman" w:cs="Times New Roman"/>
          <w:color w:val="auto"/>
          <w:sz w:val="22"/>
          <w:szCs w:val="22"/>
          <w:u w:val="none"/>
          <w:lang w:val="en-CA"/>
        </w:rPr>
      </w:pPr>
      <w:r w:rsidRPr="002260D0">
        <w:rPr>
          <w:rStyle w:val="Hyperlink"/>
          <w:rFonts w:ascii="Times New Roman" w:hAnsi="Times New Roman" w:cs="Times New Roman"/>
          <w:b/>
          <w:bCs/>
          <w:color w:val="auto"/>
          <w:u w:val="none"/>
          <w:lang w:val="en-CA"/>
        </w:rPr>
        <w:t>Engagement timing</w:t>
      </w:r>
      <w:r w:rsidRPr="002260D0">
        <w:rPr>
          <w:rStyle w:val="Hyperlink"/>
          <w:rFonts w:ascii="Times New Roman" w:hAnsi="Times New Roman" w:cs="Times New Roman"/>
          <w:color w:val="auto"/>
          <w:u w:val="none"/>
          <w:lang w:val="en-CA"/>
        </w:rPr>
        <w:t xml:space="preserve">: </w:t>
      </w:r>
      <w:r w:rsidR="0091169B" w:rsidRPr="002260D0">
        <w:rPr>
          <w:rStyle w:val="Hyperlink"/>
          <w:rFonts w:ascii="Times New Roman" w:hAnsi="Times New Roman" w:cs="Times New Roman"/>
          <w:color w:val="auto"/>
          <w:sz w:val="22"/>
          <w:szCs w:val="22"/>
          <w:u w:val="none"/>
          <w:lang w:val="en-CA"/>
        </w:rPr>
        <w:t>August 2023</w:t>
      </w:r>
      <w:r w:rsidRPr="002260D0">
        <w:rPr>
          <w:rStyle w:val="Hyperlink"/>
          <w:rFonts w:ascii="Times New Roman" w:hAnsi="Times New Roman" w:cs="Times New Roman"/>
          <w:color w:val="auto"/>
          <w:sz w:val="22"/>
          <w:szCs w:val="22"/>
          <w:u w:val="none"/>
          <w:lang w:val="en-CA"/>
        </w:rPr>
        <w:t xml:space="preserve"> – </w:t>
      </w:r>
      <w:r w:rsidR="0091169B" w:rsidRPr="002260D0">
        <w:rPr>
          <w:rStyle w:val="Hyperlink"/>
          <w:rFonts w:ascii="Times New Roman" w:hAnsi="Times New Roman" w:cs="Times New Roman"/>
          <w:color w:val="auto"/>
          <w:sz w:val="22"/>
          <w:szCs w:val="22"/>
          <w:u w:val="none"/>
          <w:lang w:val="en-CA"/>
        </w:rPr>
        <w:t>March 1, 2024</w:t>
      </w:r>
    </w:p>
    <w:p w14:paraId="7BA14C8E" w14:textId="77777777" w:rsidR="00FC2707" w:rsidRPr="002260D0" w:rsidRDefault="00FC2707" w:rsidP="00D264F4">
      <w:pPr>
        <w:rPr>
          <w:rStyle w:val="Hyperlink"/>
          <w:rFonts w:ascii="Times New Roman" w:hAnsi="Times New Roman" w:cs="Times New Roman"/>
          <w:color w:val="auto"/>
          <w:u w:val="none"/>
          <w:lang w:val="en-CA"/>
        </w:rPr>
      </w:pPr>
    </w:p>
    <w:p w14:paraId="4B1B4C79" w14:textId="7425D229" w:rsidR="002B1935" w:rsidRPr="002260D0" w:rsidRDefault="002B1935" w:rsidP="00D264F4">
      <w:pPr>
        <w:rPr>
          <w:rFonts w:ascii="Times New Roman" w:hAnsi="Times New Roman" w:cs="Times New Roman"/>
          <w:lang w:val="en-CA"/>
        </w:rPr>
      </w:pPr>
      <w:r w:rsidRPr="002260D0">
        <w:rPr>
          <w:rFonts w:ascii="Times New Roman" w:hAnsi="Times New Roman" w:cs="Times New Roman"/>
          <w:lang w:val="en-CA"/>
        </w:rPr>
        <w:t>The anticipated activities associated with this engagement are expected to include:</w:t>
      </w:r>
    </w:p>
    <w:p w14:paraId="69FC6521" w14:textId="77777777" w:rsidR="005B3149" w:rsidRPr="002260D0" w:rsidRDefault="005B3149" w:rsidP="00D264F4">
      <w:pPr>
        <w:rPr>
          <w:rFonts w:ascii="Times New Roman" w:hAnsi="Times New Roman" w:cs="Times New Roman"/>
          <w:lang w:val="en-CA"/>
        </w:rPr>
      </w:pPr>
    </w:p>
    <w:p w14:paraId="6452C698" w14:textId="1363632E" w:rsidR="002B1935" w:rsidRPr="002260D0" w:rsidRDefault="002B1935" w:rsidP="002B1935">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P</w:t>
      </w:r>
      <w:r w:rsidR="001501CF" w:rsidRPr="002260D0">
        <w:rPr>
          <w:rFonts w:ascii="Times New Roman" w:hAnsi="Times New Roman" w:cs="Times New Roman"/>
          <w:lang w:val="en-CA"/>
        </w:rPr>
        <w:t>reparation for and p</w:t>
      </w:r>
      <w:r w:rsidRPr="002260D0">
        <w:rPr>
          <w:rFonts w:ascii="Times New Roman" w:hAnsi="Times New Roman" w:cs="Times New Roman"/>
          <w:lang w:val="en-CA"/>
        </w:rPr>
        <w:t xml:space="preserve">articipation in national/regional information sessions (except </w:t>
      </w:r>
      <w:r w:rsidR="00D51146" w:rsidRPr="002260D0">
        <w:rPr>
          <w:rFonts w:ascii="Times New Roman" w:hAnsi="Times New Roman" w:cs="Times New Roman"/>
          <w:lang w:val="en-CA"/>
        </w:rPr>
        <w:t>for the</w:t>
      </w:r>
      <w:r w:rsidRPr="002260D0">
        <w:rPr>
          <w:rFonts w:ascii="Times New Roman" w:hAnsi="Times New Roman" w:cs="Times New Roman"/>
          <w:lang w:val="en-CA"/>
        </w:rPr>
        <w:t xml:space="preserve"> Interim Codes of Practice)</w:t>
      </w:r>
    </w:p>
    <w:p w14:paraId="2032D544" w14:textId="7E79B5D3" w:rsidR="002B1935" w:rsidRPr="002260D0" w:rsidRDefault="002B1935" w:rsidP="002B1935">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Review of draft documents and Interim Codes of Practice</w:t>
      </w:r>
    </w:p>
    <w:p w14:paraId="25340507" w14:textId="22C006CD" w:rsidR="00984961" w:rsidRPr="002260D0" w:rsidRDefault="00525E25" w:rsidP="00CC7D86">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Preparation and p</w:t>
      </w:r>
      <w:r w:rsidR="002B1935" w:rsidRPr="002260D0">
        <w:rPr>
          <w:rFonts w:ascii="Times New Roman" w:hAnsi="Times New Roman" w:cs="Times New Roman"/>
          <w:lang w:val="en-CA"/>
        </w:rPr>
        <w:t>rovision of feedback and comments on the draft documents and Interim Codes of Practice</w:t>
      </w:r>
      <w:r w:rsidR="00166B10" w:rsidRPr="002260D0">
        <w:rPr>
          <w:rFonts w:ascii="Times New Roman" w:hAnsi="Times New Roman" w:cs="Times New Roman"/>
          <w:lang w:val="en-CA"/>
        </w:rPr>
        <w:t xml:space="preserve"> </w:t>
      </w:r>
    </w:p>
    <w:p w14:paraId="44A43D5E" w14:textId="3DE16205" w:rsidR="00984961" w:rsidRPr="002260D0" w:rsidRDefault="00984961" w:rsidP="00984961">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 xml:space="preserve">Preparation and provision of feedback and comments on the draft Framework for Aquatic Species at Risk Conservation </w:t>
      </w:r>
      <w:r w:rsidR="00D36F01" w:rsidRPr="002260D0">
        <w:rPr>
          <w:rFonts w:ascii="Times New Roman" w:hAnsi="Times New Roman" w:cs="Times New Roman"/>
          <w:lang w:val="en-CA"/>
        </w:rPr>
        <w:t>and/</w:t>
      </w:r>
      <w:r w:rsidRPr="002260D0">
        <w:rPr>
          <w:rFonts w:ascii="Times New Roman" w:hAnsi="Times New Roman" w:cs="Times New Roman"/>
          <w:lang w:val="en-CA"/>
        </w:rPr>
        <w:t>or completing a survey about the draft Framework</w:t>
      </w:r>
    </w:p>
    <w:p w14:paraId="6142085F" w14:textId="77777777" w:rsidR="002B1935" w:rsidRPr="002260D0" w:rsidRDefault="002B1935" w:rsidP="00D264F4">
      <w:pPr>
        <w:rPr>
          <w:rFonts w:ascii="Times New Roman" w:hAnsi="Times New Roman" w:cs="Times New Roman"/>
          <w:lang w:val="en-CA"/>
        </w:rPr>
      </w:pPr>
    </w:p>
    <w:p w14:paraId="4FED8A08" w14:textId="6E17F43F" w:rsidR="00D752AA" w:rsidRPr="002260D0" w:rsidRDefault="00D752AA" w:rsidP="00D264F4">
      <w:pPr>
        <w:rPr>
          <w:rFonts w:ascii="Times New Roman" w:hAnsi="Times New Roman" w:cs="Times New Roman"/>
          <w:lang w:val="en-CA"/>
        </w:rPr>
      </w:pPr>
      <w:r w:rsidRPr="002260D0">
        <w:rPr>
          <w:rFonts w:ascii="Times New Roman" w:hAnsi="Times New Roman" w:cs="Times New Roman"/>
          <w:lang w:val="en-CA"/>
        </w:rPr>
        <w:t xml:space="preserve">Funding </w:t>
      </w:r>
      <w:r w:rsidR="005B3149" w:rsidRPr="002260D0">
        <w:rPr>
          <w:rFonts w:ascii="Times New Roman" w:hAnsi="Times New Roman" w:cs="Times New Roman"/>
          <w:lang w:val="en-CA"/>
        </w:rPr>
        <w:t>is</w:t>
      </w:r>
      <w:r w:rsidRPr="002260D0">
        <w:rPr>
          <w:rFonts w:ascii="Times New Roman" w:hAnsi="Times New Roman" w:cs="Times New Roman"/>
          <w:lang w:val="en-CA"/>
        </w:rPr>
        <w:t xml:space="preserve"> available </w:t>
      </w:r>
      <w:r w:rsidR="005B3149" w:rsidRPr="002260D0">
        <w:rPr>
          <w:rFonts w:ascii="Times New Roman" w:hAnsi="Times New Roman" w:cs="Times New Roman"/>
          <w:lang w:val="en-CA"/>
        </w:rPr>
        <w:t xml:space="preserve">for these activities for each </w:t>
      </w:r>
      <w:r w:rsidR="00166B10" w:rsidRPr="002260D0">
        <w:rPr>
          <w:rFonts w:ascii="Times New Roman" w:hAnsi="Times New Roman" w:cs="Times New Roman"/>
          <w:lang w:val="en-CA"/>
        </w:rPr>
        <w:t>topic</w:t>
      </w:r>
      <w:r w:rsidR="0043593B" w:rsidRPr="002260D0">
        <w:rPr>
          <w:rFonts w:ascii="Times New Roman" w:hAnsi="Times New Roman" w:cs="Times New Roman"/>
          <w:lang w:val="en-CA"/>
        </w:rPr>
        <w:t>.</w:t>
      </w:r>
    </w:p>
    <w:p w14:paraId="70B4D65F" w14:textId="77777777" w:rsidR="00373024" w:rsidRPr="002260D0" w:rsidRDefault="00373024" w:rsidP="00373024">
      <w:pPr>
        <w:rPr>
          <w:rFonts w:ascii="Times New Roman" w:hAnsi="Times New Roman" w:cs="Times New Roman"/>
          <w:lang w:val="en-CA"/>
        </w:rPr>
      </w:pPr>
    </w:p>
    <w:p w14:paraId="21167E2F" w14:textId="79E7E749" w:rsidR="0043593B" w:rsidRPr="002260D0" w:rsidRDefault="00373024" w:rsidP="00373024">
      <w:pPr>
        <w:rPr>
          <w:rFonts w:ascii="Times New Roman" w:hAnsi="Times New Roman" w:cs="Times New Roman"/>
          <w:lang w:val="en-CA"/>
        </w:rPr>
      </w:pPr>
      <w:r w:rsidRPr="002260D0">
        <w:rPr>
          <w:rFonts w:ascii="Times New Roman" w:hAnsi="Times New Roman" w:cs="Times New Roman"/>
          <w:b/>
          <w:bCs/>
          <w:lang w:val="en-CA"/>
        </w:rPr>
        <w:t>Funding</w:t>
      </w:r>
    </w:p>
    <w:p w14:paraId="2AEA1AE0" w14:textId="566FC897" w:rsidR="00BD24C5" w:rsidRPr="002260D0" w:rsidRDefault="00C44D61" w:rsidP="00BD24C5">
      <w:pPr>
        <w:widowControl/>
        <w:shd w:val="clear" w:color="auto" w:fill="FFFFFF"/>
        <w:autoSpaceDE/>
        <w:autoSpaceDN/>
        <w:adjustRightInd/>
        <w:rPr>
          <w:rFonts w:ascii="Times New Roman" w:hAnsi="Times New Roman" w:cs="Times New Roman"/>
          <w:color w:val="333333"/>
          <w:lang w:eastAsia="en-US"/>
        </w:rPr>
      </w:pPr>
      <w:r w:rsidRPr="002260D0">
        <w:rPr>
          <w:rFonts w:ascii="Times New Roman" w:hAnsi="Times New Roman" w:cs="Times New Roman"/>
          <w:color w:val="333333"/>
          <w:lang w:eastAsia="en-US"/>
        </w:rPr>
        <w:t>To support participation on the engagement topics, f</w:t>
      </w:r>
      <w:r w:rsidR="00BD24C5" w:rsidRPr="002260D0">
        <w:rPr>
          <w:rFonts w:ascii="Times New Roman" w:hAnsi="Times New Roman" w:cs="Times New Roman"/>
          <w:color w:val="333333"/>
          <w:lang w:eastAsia="en-US"/>
        </w:rPr>
        <w:t>unding is available for individual communities</w:t>
      </w:r>
      <w:r w:rsidR="0045446E" w:rsidRPr="002260D0">
        <w:rPr>
          <w:rFonts w:ascii="Times New Roman" w:hAnsi="Times New Roman" w:cs="Times New Roman"/>
          <w:color w:val="333333"/>
          <w:lang w:eastAsia="en-US"/>
        </w:rPr>
        <w:t xml:space="preserve"> to provide input/feedback on the engagement topics</w:t>
      </w:r>
      <w:r w:rsidR="00BD24C5" w:rsidRPr="002260D0">
        <w:rPr>
          <w:rFonts w:ascii="Times New Roman" w:hAnsi="Times New Roman" w:cs="Times New Roman"/>
          <w:color w:val="333333"/>
          <w:lang w:eastAsia="en-US"/>
        </w:rPr>
        <w:t>, as well as for communities or organizations that may coordinate input/feedback on the engagement topics on behalf of multiple communities.</w:t>
      </w:r>
    </w:p>
    <w:p w14:paraId="0678943E" w14:textId="77777777" w:rsidR="00BD24C5" w:rsidRPr="002260D0" w:rsidRDefault="00BD24C5" w:rsidP="00BD24C5">
      <w:pPr>
        <w:widowControl/>
        <w:shd w:val="clear" w:color="auto" w:fill="FFFFFF"/>
        <w:autoSpaceDE/>
        <w:autoSpaceDN/>
        <w:adjustRightInd/>
        <w:rPr>
          <w:rFonts w:ascii="Times New Roman" w:hAnsi="Times New Roman" w:cs="Times New Roman"/>
          <w:color w:val="333333"/>
          <w:lang w:eastAsia="en-US"/>
        </w:rPr>
      </w:pPr>
    </w:p>
    <w:p w14:paraId="26DF7998" w14:textId="2F8A253B" w:rsidR="00BD24C5" w:rsidRPr="002260D0" w:rsidRDefault="00C44D61" w:rsidP="00BD24C5">
      <w:pPr>
        <w:widowControl/>
        <w:shd w:val="clear" w:color="auto" w:fill="FFFFFF"/>
        <w:autoSpaceDE/>
        <w:autoSpaceDN/>
        <w:adjustRightInd/>
        <w:rPr>
          <w:rFonts w:ascii="Times New Roman" w:hAnsi="Times New Roman" w:cs="Times New Roman"/>
          <w:color w:val="333333"/>
          <w:lang w:eastAsia="en-US"/>
        </w:rPr>
      </w:pPr>
      <w:r w:rsidRPr="002260D0">
        <w:rPr>
          <w:rFonts w:ascii="Times New Roman" w:hAnsi="Times New Roman" w:cs="Times New Roman"/>
          <w:color w:val="333333"/>
          <w:lang w:eastAsia="en-US"/>
        </w:rPr>
        <w:t>T</w:t>
      </w:r>
      <w:r w:rsidR="00BD24C5" w:rsidRPr="002260D0">
        <w:rPr>
          <w:rFonts w:ascii="Times New Roman" w:hAnsi="Times New Roman" w:cs="Times New Roman"/>
          <w:color w:val="333333"/>
          <w:lang w:eastAsia="en-US"/>
        </w:rPr>
        <w:t xml:space="preserve">he funding offered will depend upon the funding available, proposed activities, the number of Indigenous communities that will participate, and the following </w:t>
      </w:r>
      <w:r w:rsidR="000D69EA" w:rsidRPr="002260D0">
        <w:rPr>
          <w:rFonts w:ascii="Times New Roman" w:hAnsi="Times New Roman" w:cs="Times New Roman"/>
          <w:color w:val="333333"/>
          <w:lang w:eastAsia="en-US"/>
        </w:rPr>
        <w:t>suggested</w:t>
      </w:r>
      <w:r w:rsidRPr="002260D0">
        <w:rPr>
          <w:rFonts w:ascii="Times New Roman" w:hAnsi="Times New Roman" w:cs="Times New Roman"/>
          <w:color w:val="333333"/>
          <w:lang w:eastAsia="en-US"/>
        </w:rPr>
        <w:t xml:space="preserve"> amount</w:t>
      </w:r>
      <w:r w:rsidR="00BD24C5" w:rsidRPr="002260D0">
        <w:rPr>
          <w:rFonts w:ascii="Times New Roman" w:hAnsi="Times New Roman" w:cs="Times New Roman"/>
          <w:color w:val="333333"/>
          <w:lang w:eastAsia="en-US"/>
        </w:rPr>
        <w:t>s per engagement topic</w:t>
      </w:r>
      <w:r w:rsidRPr="002260D0">
        <w:rPr>
          <w:rFonts w:ascii="Times New Roman" w:hAnsi="Times New Roman" w:cs="Times New Roman"/>
          <w:color w:val="333333"/>
          <w:lang w:eastAsia="en-US"/>
        </w:rPr>
        <w:t>:</w:t>
      </w:r>
    </w:p>
    <w:p w14:paraId="2F1ED79E" w14:textId="4D4284DD" w:rsidR="00913C85" w:rsidRPr="002260D0" w:rsidRDefault="00913C85" w:rsidP="00BD24C5">
      <w:pPr>
        <w:widowControl/>
        <w:shd w:val="clear" w:color="auto" w:fill="FFFFFF"/>
        <w:autoSpaceDE/>
        <w:autoSpaceDN/>
        <w:adjustRightInd/>
        <w:rPr>
          <w:rFonts w:ascii="Times New Roman" w:hAnsi="Times New Roman" w:cs="Times New Roman"/>
          <w:color w:val="333333"/>
          <w:lang w:eastAsia="en-US"/>
        </w:rPr>
      </w:pPr>
    </w:p>
    <w:p w14:paraId="6EA63F4E" w14:textId="77777777" w:rsidR="00913C85" w:rsidRPr="002260D0" w:rsidRDefault="00913C85" w:rsidP="00913C85">
      <w:pPr>
        <w:pStyle w:val="ListParagraph"/>
        <w:numPr>
          <w:ilvl w:val="0"/>
          <w:numId w:val="45"/>
        </w:numPr>
        <w:rPr>
          <w:rFonts w:ascii="Times New Roman" w:hAnsi="Times New Roman" w:cs="Times New Roman"/>
          <w:lang w:val="en-CA"/>
        </w:rPr>
      </w:pPr>
      <w:r w:rsidRPr="002260D0">
        <w:rPr>
          <w:rFonts w:ascii="Times New Roman" w:hAnsi="Times New Roman" w:cs="Times New Roman"/>
          <w:lang w:val="en-CA"/>
        </w:rPr>
        <w:t>1 community: $7,500</w:t>
      </w:r>
    </w:p>
    <w:p w14:paraId="7AD784D9" w14:textId="77777777" w:rsidR="00913C85" w:rsidRPr="002260D0" w:rsidRDefault="00913C85" w:rsidP="00913C85">
      <w:pPr>
        <w:pStyle w:val="ListParagraph"/>
        <w:numPr>
          <w:ilvl w:val="0"/>
          <w:numId w:val="45"/>
        </w:numPr>
        <w:rPr>
          <w:rFonts w:ascii="Times New Roman" w:hAnsi="Times New Roman" w:cs="Times New Roman"/>
          <w:lang w:val="en-CA"/>
        </w:rPr>
      </w:pPr>
      <w:r w:rsidRPr="002260D0">
        <w:rPr>
          <w:rFonts w:ascii="Times New Roman" w:hAnsi="Times New Roman" w:cs="Times New Roman"/>
          <w:lang w:val="en-CA"/>
        </w:rPr>
        <w:t>2 to 10 communities: $15,000</w:t>
      </w:r>
    </w:p>
    <w:p w14:paraId="3910803A" w14:textId="369266E2" w:rsidR="00913C85" w:rsidRPr="002260D0" w:rsidRDefault="00FF08B1" w:rsidP="00913C85">
      <w:pPr>
        <w:pStyle w:val="ListParagraph"/>
        <w:numPr>
          <w:ilvl w:val="0"/>
          <w:numId w:val="45"/>
        </w:numPr>
        <w:rPr>
          <w:rFonts w:ascii="Times New Roman" w:hAnsi="Times New Roman" w:cs="Times New Roman"/>
          <w:lang w:val="en-CA"/>
        </w:rPr>
      </w:pPr>
      <w:r w:rsidRPr="002260D0">
        <w:rPr>
          <w:rFonts w:ascii="Times New Roman" w:hAnsi="Times New Roman" w:cs="Times New Roman"/>
          <w:lang w:val="en-CA"/>
        </w:rPr>
        <w:t>1</w:t>
      </w:r>
      <w:r w:rsidR="00913C85" w:rsidRPr="002260D0">
        <w:rPr>
          <w:rFonts w:ascii="Times New Roman" w:hAnsi="Times New Roman" w:cs="Times New Roman"/>
          <w:lang w:val="en-CA"/>
        </w:rPr>
        <w:t>1 to 30 communities: $30,000</w:t>
      </w:r>
    </w:p>
    <w:p w14:paraId="4914139A" w14:textId="77777777" w:rsidR="00913C85" w:rsidRPr="002260D0" w:rsidRDefault="00913C85" w:rsidP="00913C85">
      <w:pPr>
        <w:pStyle w:val="ListParagraph"/>
        <w:numPr>
          <w:ilvl w:val="0"/>
          <w:numId w:val="45"/>
        </w:numPr>
        <w:rPr>
          <w:rFonts w:ascii="Times New Roman" w:hAnsi="Times New Roman" w:cs="Times New Roman"/>
          <w:lang w:val="en-CA"/>
        </w:rPr>
      </w:pPr>
      <w:r w:rsidRPr="002260D0">
        <w:rPr>
          <w:rFonts w:ascii="Times New Roman" w:hAnsi="Times New Roman" w:cs="Times New Roman"/>
          <w:lang w:val="en-CA"/>
        </w:rPr>
        <w:t>31 to 49 communities: $45,000</w:t>
      </w:r>
    </w:p>
    <w:p w14:paraId="2240CF51" w14:textId="77777777" w:rsidR="00913C85" w:rsidRPr="002260D0" w:rsidRDefault="00913C85" w:rsidP="00913C85">
      <w:pPr>
        <w:pStyle w:val="ListParagraph"/>
        <w:numPr>
          <w:ilvl w:val="0"/>
          <w:numId w:val="45"/>
        </w:numPr>
        <w:rPr>
          <w:rFonts w:ascii="Times New Roman" w:hAnsi="Times New Roman" w:cs="Times New Roman"/>
          <w:lang w:val="en-CA"/>
        </w:rPr>
      </w:pPr>
      <w:r w:rsidRPr="002260D0">
        <w:rPr>
          <w:rFonts w:ascii="Times New Roman" w:hAnsi="Times New Roman" w:cs="Times New Roman"/>
          <w:lang w:val="en-CA"/>
        </w:rPr>
        <w:t>50 or more communities: $60,000</w:t>
      </w:r>
    </w:p>
    <w:p w14:paraId="70DAF1C3" w14:textId="77777777" w:rsidR="00166B10" w:rsidRPr="002260D0" w:rsidRDefault="00166B10" w:rsidP="00D264F4">
      <w:pPr>
        <w:rPr>
          <w:rFonts w:ascii="Times New Roman" w:hAnsi="Times New Roman" w:cs="Times New Roman"/>
          <w:lang w:val="en-CA"/>
        </w:rPr>
      </w:pPr>
    </w:p>
    <w:p w14:paraId="2F11459C" w14:textId="60B8413D" w:rsidR="00D264F4" w:rsidRPr="002260D0" w:rsidRDefault="00D264F4" w:rsidP="00D264F4">
      <w:pPr>
        <w:rPr>
          <w:rFonts w:ascii="Times New Roman" w:hAnsi="Times New Roman" w:cs="Times New Roman"/>
          <w:lang w:val="en-CA"/>
        </w:rPr>
      </w:pPr>
      <w:r w:rsidRPr="002260D0">
        <w:rPr>
          <w:rFonts w:ascii="Times New Roman" w:hAnsi="Times New Roman" w:cs="Times New Roman"/>
          <w:lang w:val="en-CA"/>
        </w:rPr>
        <w:t xml:space="preserve">Interested applicants </w:t>
      </w:r>
      <w:r w:rsidR="00591437" w:rsidRPr="002260D0">
        <w:rPr>
          <w:rFonts w:ascii="Times New Roman" w:hAnsi="Times New Roman" w:cs="Times New Roman"/>
          <w:lang w:val="en-CA"/>
        </w:rPr>
        <w:t>are asked to</w:t>
      </w:r>
      <w:r w:rsidRPr="002260D0">
        <w:rPr>
          <w:rFonts w:ascii="Times New Roman" w:hAnsi="Times New Roman" w:cs="Times New Roman"/>
          <w:lang w:val="en-CA"/>
        </w:rPr>
        <w:t xml:space="preserve"> complete th</w:t>
      </w:r>
      <w:r w:rsidR="0043593B" w:rsidRPr="002260D0">
        <w:rPr>
          <w:rFonts w:ascii="Times New Roman" w:hAnsi="Times New Roman" w:cs="Times New Roman"/>
          <w:lang w:val="en-CA"/>
        </w:rPr>
        <w:t xml:space="preserve">is </w:t>
      </w:r>
      <w:r w:rsidRPr="002260D0">
        <w:rPr>
          <w:rFonts w:ascii="Times New Roman" w:hAnsi="Times New Roman" w:cs="Times New Roman"/>
          <w:lang w:val="en-CA"/>
        </w:rPr>
        <w:t>Proposal Form in order to be considered for funding.  All sections of the Proposal Form must be completed</w:t>
      </w:r>
      <w:r w:rsidR="0090550C" w:rsidRPr="002260D0">
        <w:rPr>
          <w:rFonts w:ascii="Times New Roman" w:hAnsi="Times New Roman" w:cs="Times New Roman"/>
          <w:lang w:val="en-CA"/>
        </w:rPr>
        <w:t xml:space="preserve"> for the proposal</w:t>
      </w:r>
      <w:r w:rsidR="00D36F01" w:rsidRPr="002260D0">
        <w:rPr>
          <w:rFonts w:ascii="Times New Roman" w:hAnsi="Times New Roman" w:cs="Times New Roman"/>
          <w:lang w:val="en-CA"/>
        </w:rPr>
        <w:t xml:space="preserve"> </w:t>
      </w:r>
      <w:r w:rsidRPr="002260D0">
        <w:rPr>
          <w:rFonts w:ascii="Times New Roman" w:hAnsi="Times New Roman" w:cs="Times New Roman"/>
          <w:lang w:val="en-CA"/>
        </w:rPr>
        <w:t>to be considered.  Should a propos</w:t>
      </w:r>
      <w:r w:rsidR="005E73E0" w:rsidRPr="002260D0">
        <w:rPr>
          <w:rFonts w:ascii="Times New Roman" w:hAnsi="Times New Roman" w:cs="Times New Roman"/>
          <w:lang w:val="en-CA"/>
        </w:rPr>
        <w:t>al</w:t>
      </w:r>
      <w:r w:rsidRPr="002260D0">
        <w:rPr>
          <w:rFonts w:ascii="Times New Roman" w:hAnsi="Times New Roman" w:cs="Times New Roman"/>
          <w:lang w:val="en-CA"/>
        </w:rPr>
        <w:t xml:space="preserve"> </w:t>
      </w:r>
      <w:r w:rsidR="00D00811" w:rsidRPr="002260D0">
        <w:rPr>
          <w:rFonts w:ascii="Times New Roman" w:hAnsi="Times New Roman" w:cs="Times New Roman"/>
          <w:lang w:val="en-CA"/>
        </w:rPr>
        <w:t>be selected</w:t>
      </w:r>
      <w:r w:rsidRPr="002260D0">
        <w:rPr>
          <w:rFonts w:ascii="Times New Roman" w:hAnsi="Times New Roman" w:cs="Times New Roman"/>
          <w:lang w:val="en-CA"/>
        </w:rPr>
        <w:t xml:space="preserve">, applicants will be asked to submit additional details as part of the agreement negotiations. </w:t>
      </w:r>
    </w:p>
    <w:p w14:paraId="6876C420" w14:textId="2F4EE168" w:rsidR="009468AF" w:rsidRPr="002260D0" w:rsidRDefault="009468AF" w:rsidP="00D264F4">
      <w:pPr>
        <w:rPr>
          <w:rFonts w:ascii="Times New Roman" w:hAnsi="Times New Roman" w:cs="Times New Roman"/>
          <w:lang w:val="en-CA"/>
        </w:rPr>
      </w:pPr>
    </w:p>
    <w:p w14:paraId="214FAF27" w14:textId="6467F4F1" w:rsidR="00D264F4" w:rsidRPr="002260D0" w:rsidRDefault="008A18D0" w:rsidP="00D264F4">
      <w:pPr>
        <w:rPr>
          <w:rFonts w:ascii="Times New Roman" w:hAnsi="Times New Roman" w:cs="Times New Roman"/>
          <w:lang w:val="en-CA"/>
        </w:rPr>
      </w:pPr>
      <w:r w:rsidRPr="002260D0">
        <w:rPr>
          <w:rFonts w:ascii="Times New Roman" w:hAnsi="Times New Roman" w:cs="Times New Roman"/>
          <w:lang w:val="en-CA"/>
        </w:rPr>
        <w:t xml:space="preserve">Information provided to Fisheries and Oceans Canada will be treated in accordance with the </w:t>
      </w:r>
      <w:r w:rsidRPr="002260D0">
        <w:rPr>
          <w:rFonts w:ascii="Times New Roman" w:hAnsi="Times New Roman" w:cs="Times New Roman"/>
          <w:i/>
          <w:iCs/>
          <w:lang w:val="en-CA"/>
        </w:rPr>
        <w:t xml:space="preserve">Access to Information Act </w:t>
      </w:r>
      <w:r w:rsidRPr="002260D0">
        <w:rPr>
          <w:rFonts w:ascii="Times New Roman" w:hAnsi="Times New Roman" w:cs="Times New Roman"/>
          <w:lang w:val="en-CA"/>
        </w:rPr>
        <w:t xml:space="preserve">and the </w:t>
      </w:r>
      <w:r w:rsidRPr="002260D0">
        <w:rPr>
          <w:rFonts w:ascii="Times New Roman" w:hAnsi="Times New Roman" w:cs="Times New Roman"/>
          <w:i/>
          <w:iCs/>
          <w:lang w:val="en-CA"/>
        </w:rPr>
        <w:t>Privacy Act</w:t>
      </w:r>
      <w:r w:rsidRPr="002260D0">
        <w:rPr>
          <w:rFonts w:ascii="Times New Roman" w:hAnsi="Times New Roman" w:cs="Times New Roman"/>
          <w:lang w:val="en-CA"/>
        </w:rPr>
        <w:t xml:space="preserve">.  These laws govern, protect and limit the collection, use and disclosure of personal, financial and technical information by federal government departments and agencies. </w:t>
      </w:r>
    </w:p>
    <w:p w14:paraId="4CE6A730" w14:textId="77777777" w:rsidR="00D264F4" w:rsidRPr="002260D0" w:rsidRDefault="00D264F4" w:rsidP="00D264F4">
      <w:pPr>
        <w:rPr>
          <w:rFonts w:ascii="Times New Roman" w:hAnsi="Times New Roman" w:cs="Times New Roman"/>
          <w:b/>
          <w:sz w:val="28"/>
          <w:szCs w:val="28"/>
          <w:lang w:val="en-CA"/>
        </w:rPr>
      </w:pPr>
    </w:p>
    <w:p w14:paraId="3519B140" w14:textId="329BF5D6" w:rsidR="00120A2C" w:rsidRPr="002260D0" w:rsidRDefault="00120A2C" w:rsidP="00C90365">
      <w:pPr>
        <w:pBdr>
          <w:bottom w:val="single" w:sz="12" w:space="1" w:color="auto"/>
        </w:pBdr>
        <w:rPr>
          <w:rFonts w:ascii="Times New Roman" w:hAnsi="Times New Roman" w:cs="Times New Roman"/>
          <w:b/>
          <w:lang w:val="en-CA"/>
        </w:rPr>
      </w:pPr>
      <w:r w:rsidRPr="002260D0">
        <w:rPr>
          <w:rFonts w:ascii="Times New Roman" w:hAnsi="Times New Roman" w:cs="Times New Roman"/>
          <w:b/>
          <w:lang w:val="en-CA"/>
        </w:rPr>
        <w:t xml:space="preserve">Note: </w:t>
      </w:r>
      <w:r w:rsidRPr="002260D0">
        <w:rPr>
          <w:rFonts w:ascii="Times New Roman" w:hAnsi="Times New Roman" w:cs="Times New Roman"/>
          <w:bCs/>
          <w:lang w:val="en-CA"/>
        </w:rPr>
        <w:t xml:space="preserve">submission of a </w:t>
      </w:r>
      <w:r w:rsidR="00D264F4" w:rsidRPr="002260D0">
        <w:rPr>
          <w:rFonts w:ascii="Times New Roman" w:hAnsi="Times New Roman" w:cs="Times New Roman"/>
          <w:bCs/>
          <w:lang w:val="en-CA"/>
        </w:rPr>
        <w:t>P</w:t>
      </w:r>
      <w:r w:rsidRPr="002260D0">
        <w:rPr>
          <w:rFonts w:ascii="Times New Roman" w:hAnsi="Times New Roman" w:cs="Times New Roman"/>
          <w:bCs/>
          <w:lang w:val="en-CA"/>
        </w:rPr>
        <w:t xml:space="preserve">roposal </w:t>
      </w:r>
      <w:r w:rsidR="00D264F4" w:rsidRPr="002260D0">
        <w:rPr>
          <w:rFonts w:ascii="Times New Roman" w:hAnsi="Times New Roman" w:cs="Times New Roman"/>
          <w:bCs/>
          <w:lang w:val="en-CA"/>
        </w:rPr>
        <w:t xml:space="preserve">Form </w:t>
      </w:r>
      <w:r w:rsidRPr="002260D0">
        <w:rPr>
          <w:rFonts w:ascii="Times New Roman" w:hAnsi="Times New Roman" w:cs="Times New Roman"/>
          <w:b/>
          <w:lang w:val="en-CA"/>
        </w:rPr>
        <w:t>does not guarantee funding.</w:t>
      </w:r>
    </w:p>
    <w:p w14:paraId="35B1B8C5" w14:textId="77777777" w:rsidR="00120A2C" w:rsidRPr="002260D0" w:rsidRDefault="00120A2C" w:rsidP="00C90365">
      <w:pPr>
        <w:pBdr>
          <w:bottom w:val="single" w:sz="12" w:space="1" w:color="auto"/>
        </w:pBdr>
        <w:rPr>
          <w:rFonts w:ascii="Times New Roman" w:hAnsi="Times New Roman" w:cs="Times New Roman"/>
          <w:lang w:val="en-CA"/>
        </w:rPr>
      </w:pPr>
    </w:p>
    <w:p w14:paraId="15F2ABCE" w14:textId="77777777" w:rsidR="00467ABA" w:rsidRPr="002260D0" w:rsidRDefault="00467ABA" w:rsidP="00CC6265">
      <w:pPr>
        <w:rPr>
          <w:rFonts w:ascii="Times New Roman" w:hAnsi="Times New Roman" w:cs="Times New Roman"/>
          <w:lang w:val="en-CA"/>
        </w:rPr>
      </w:pPr>
    </w:p>
    <w:p w14:paraId="4517A908" w14:textId="22EA1890" w:rsidR="004D18A0" w:rsidRPr="002260D0" w:rsidRDefault="00D264F4" w:rsidP="00D264F4">
      <w:pPr>
        <w:rPr>
          <w:rFonts w:ascii="Times New Roman" w:hAnsi="Times New Roman" w:cs="Times New Roman"/>
          <w:lang w:val="en-CA"/>
        </w:rPr>
      </w:pPr>
      <w:r w:rsidRPr="002260D0">
        <w:rPr>
          <w:rFonts w:ascii="Times New Roman" w:hAnsi="Times New Roman" w:cs="Times New Roman"/>
          <w:lang w:val="en-CA"/>
        </w:rPr>
        <w:t xml:space="preserve">The completed Proposal Form must be emailed to a DFO Regional Coordinator by </w:t>
      </w:r>
      <w:r w:rsidR="00602A94" w:rsidRPr="002260D0">
        <w:rPr>
          <w:rFonts w:ascii="Times New Roman" w:hAnsi="Times New Roman" w:cs="Times New Roman"/>
          <w:bCs/>
          <w:lang w:val="en-CA"/>
        </w:rPr>
        <w:t>February 2</w:t>
      </w:r>
      <w:r w:rsidR="004D18A0" w:rsidRPr="002260D0">
        <w:rPr>
          <w:rFonts w:ascii="Times New Roman" w:hAnsi="Times New Roman" w:cs="Times New Roman"/>
          <w:bCs/>
          <w:lang w:val="en-CA"/>
        </w:rPr>
        <w:t>, 202</w:t>
      </w:r>
      <w:r w:rsidR="0091169B" w:rsidRPr="002260D0">
        <w:rPr>
          <w:rFonts w:ascii="Times New Roman" w:hAnsi="Times New Roman" w:cs="Times New Roman"/>
          <w:bCs/>
          <w:lang w:val="en-CA"/>
        </w:rPr>
        <w:t>4</w:t>
      </w:r>
      <w:r w:rsidRPr="002260D0">
        <w:rPr>
          <w:rFonts w:ascii="Times New Roman" w:hAnsi="Times New Roman" w:cs="Times New Roman"/>
          <w:bCs/>
          <w:lang w:val="en-CA"/>
        </w:rPr>
        <w:t xml:space="preserve"> at 23:59 Pacific Time</w:t>
      </w:r>
      <w:r w:rsidRPr="002260D0">
        <w:rPr>
          <w:rFonts w:ascii="Times New Roman" w:hAnsi="Times New Roman" w:cs="Times New Roman"/>
          <w:lang w:val="en-CA"/>
        </w:rPr>
        <w:t xml:space="preserve"> to be considered.</w:t>
      </w:r>
    </w:p>
    <w:p w14:paraId="127606AA" w14:textId="77777777" w:rsidR="004D18A0" w:rsidRPr="002260D0" w:rsidRDefault="004D18A0" w:rsidP="00D264F4">
      <w:pPr>
        <w:rPr>
          <w:rFonts w:ascii="Times New Roman" w:hAnsi="Times New Roman" w:cs="Times New Roman"/>
          <w:lang w:val="en-CA"/>
        </w:rPr>
      </w:pPr>
    </w:p>
    <w:p w14:paraId="5C100901" w14:textId="2F4E1D6E" w:rsidR="004D18A0" w:rsidRPr="002260D0" w:rsidRDefault="00591437" w:rsidP="00D264F4">
      <w:pPr>
        <w:rPr>
          <w:rFonts w:ascii="Times New Roman" w:hAnsi="Times New Roman" w:cs="Times New Roman"/>
          <w:lang w:val="en-CA"/>
        </w:rPr>
      </w:pPr>
      <w:r w:rsidRPr="002260D0">
        <w:rPr>
          <w:rFonts w:ascii="Times New Roman" w:hAnsi="Times New Roman" w:cs="Times New Roman"/>
          <w:lang w:val="en-CA"/>
        </w:rPr>
        <w:t xml:space="preserve">DFO intends to process applications upon receipt </w:t>
      </w:r>
      <w:r w:rsidR="005B7AAD" w:rsidRPr="002260D0">
        <w:rPr>
          <w:rFonts w:ascii="Times New Roman" w:hAnsi="Times New Roman" w:cs="Times New Roman"/>
          <w:lang w:val="en-CA"/>
        </w:rPr>
        <w:t>so</w:t>
      </w:r>
      <w:r w:rsidRPr="002260D0">
        <w:rPr>
          <w:rFonts w:ascii="Times New Roman" w:hAnsi="Times New Roman" w:cs="Times New Roman"/>
          <w:lang w:val="en-CA"/>
        </w:rPr>
        <w:t xml:space="preserve"> we encourage you to submit your completed proposal as soon as possible to allow for funding decisions.</w:t>
      </w:r>
      <w:r w:rsidR="00D264F4" w:rsidRPr="002260D0">
        <w:rPr>
          <w:rFonts w:ascii="Times New Roman" w:hAnsi="Times New Roman" w:cs="Times New Roman"/>
          <w:lang w:val="en-CA"/>
        </w:rPr>
        <w:t xml:space="preserve"> </w:t>
      </w:r>
    </w:p>
    <w:p w14:paraId="00F06117" w14:textId="77777777" w:rsidR="004D18A0" w:rsidRPr="002260D0" w:rsidRDefault="004D18A0" w:rsidP="00D264F4">
      <w:pPr>
        <w:rPr>
          <w:rFonts w:ascii="Times New Roman" w:hAnsi="Times New Roman" w:cs="Times New Roman"/>
          <w:lang w:val="en-CA"/>
        </w:rPr>
      </w:pPr>
    </w:p>
    <w:p w14:paraId="6BEC6E51" w14:textId="6B02AE1B" w:rsidR="004D18A0" w:rsidRPr="002260D0" w:rsidRDefault="006460EB" w:rsidP="00613149">
      <w:pPr>
        <w:rPr>
          <w:rFonts w:ascii="Times New Roman" w:hAnsi="Times New Roman" w:cs="Times New Roman"/>
          <w:bCs/>
          <w:lang w:val="en-CA"/>
        </w:rPr>
      </w:pPr>
      <w:r w:rsidRPr="002260D0">
        <w:rPr>
          <w:rFonts w:ascii="Times New Roman" w:hAnsi="Times New Roman" w:cs="Times New Roman"/>
          <w:lang w:val="en-CA"/>
        </w:rPr>
        <w:t>If you experience any issues submitting your proposal</w:t>
      </w:r>
      <w:r w:rsidR="005E73E0" w:rsidRPr="002260D0">
        <w:rPr>
          <w:rFonts w:ascii="Times New Roman" w:hAnsi="Times New Roman" w:cs="Times New Roman"/>
          <w:lang w:val="en-CA"/>
        </w:rPr>
        <w:t xml:space="preserve"> by e-mail</w:t>
      </w:r>
      <w:r w:rsidRPr="002260D0">
        <w:rPr>
          <w:rFonts w:ascii="Times New Roman" w:hAnsi="Times New Roman" w:cs="Times New Roman"/>
          <w:lang w:val="en-CA"/>
        </w:rPr>
        <w:t xml:space="preserve">, please contact the DFO Regional Coordinator to make alternate arrangements. Note that to be considered, </w:t>
      </w:r>
      <w:r w:rsidRPr="002260D0">
        <w:rPr>
          <w:rFonts w:ascii="Times New Roman" w:hAnsi="Times New Roman" w:cs="Times New Roman"/>
          <w:bCs/>
          <w:lang w:val="en-CA"/>
        </w:rPr>
        <w:t xml:space="preserve">all applications must be </w:t>
      </w:r>
      <w:r w:rsidR="005B7AAD" w:rsidRPr="002260D0">
        <w:rPr>
          <w:rFonts w:ascii="Times New Roman" w:hAnsi="Times New Roman" w:cs="Times New Roman"/>
          <w:bCs/>
          <w:lang w:val="en-CA"/>
        </w:rPr>
        <w:t xml:space="preserve">complete and </w:t>
      </w:r>
      <w:r w:rsidRPr="002260D0">
        <w:rPr>
          <w:rFonts w:ascii="Times New Roman" w:hAnsi="Times New Roman" w:cs="Times New Roman"/>
          <w:bCs/>
          <w:lang w:val="en-CA"/>
        </w:rPr>
        <w:t>received by the deadline.</w:t>
      </w:r>
    </w:p>
    <w:p w14:paraId="6D5419B8" w14:textId="77777777" w:rsidR="0064017B" w:rsidRPr="002260D0" w:rsidRDefault="0064017B" w:rsidP="00CC6265">
      <w:pPr>
        <w:rPr>
          <w:rFonts w:ascii="Times New Roman" w:hAnsi="Times New Roman" w:cs="Times New Roman"/>
          <w:lang w:val="en-CA"/>
        </w:rPr>
      </w:pPr>
    </w:p>
    <w:p w14:paraId="11F9C983" w14:textId="77777777" w:rsidR="00612576" w:rsidRPr="002260D0" w:rsidRDefault="00612576">
      <w:pPr>
        <w:widowControl/>
        <w:autoSpaceDE/>
        <w:autoSpaceDN/>
        <w:adjustRightInd/>
        <w:spacing w:after="200" w:line="276" w:lineRule="auto"/>
        <w:rPr>
          <w:rFonts w:ascii="Times New Roman" w:hAnsi="Times New Roman" w:cs="Times New Roman"/>
          <w:lang w:val="en-CA"/>
        </w:rPr>
      </w:pPr>
      <w:r w:rsidRPr="002260D0">
        <w:rPr>
          <w:rFonts w:ascii="Times New Roman" w:hAnsi="Times New Roman" w:cs="Times New Roman"/>
          <w:lang w:val="en-CA"/>
        </w:rPr>
        <w:br w:type="page"/>
      </w:r>
    </w:p>
    <w:p w14:paraId="4E6B9DEE" w14:textId="386B689C" w:rsidR="0064017B" w:rsidRPr="002260D0" w:rsidRDefault="00CC6265" w:rsidP="00EB6CBB">
      <w:pPr>
        <w:widowControl/>
        <w:shd w:val="clear" w:color="auto" w:fill="FFFFFF"/>
        <w:autoSpaceDE/>
        <w:autoSpaceDN/>
        <w:adjustRightInd/>
        <w:rPr>
          <w:rFonts w:ascii="Times New Roman" w:hAnsi="Times New Roman" w:cs="Times New Roman"/>
          <w:lang w:val="en-CA"/>
        </w:rPr>
      </w:pPr>
      <w:r w:rsidRPr="002260D0">
        <w:rPr>
          <w:rFonts w:ascii="Times New Roman" w:hAnsi="Times New Roman" w:cs="Times New Roman"/>
          <w:lang w:val="en-CA"/>
        </w:rPr>
        <w:t xml:space="preserve">For </w:t>
      </w:r>
      <w:r w:rsidR="00D264F4" w:rsidRPr="002260D0">
        <w:rPr>
          <w:rFonts w:ascii="Times New Roman" w:hAnsi="Times New Roman" w:cs="Times New Roman"/>
          <w:lang w:val="en-CA"/>
        </w:rPr>
        <w:t xml:space="preserve">additional information and </w:t>
      </w:r>
      <w:r w:rsidRPr="002260D0">
        <w:rPr>
          <w:rFonts w:ascii="Times New Roman" w:hAnsi="Times New Roman" w:cs="Times New Roman"/>
          <w:lang w:val="en-CA"/>
        </w:rPr>
        <w:t>assistance</w:t>
      </w:r>
      <w:r w:rsidR="006460EB" w:rsidRPr="002260D0">
        <w:rPr>
          <w:rFonts w:ascii="Times New Roman" w:hAnsi="Times New Roman" w:cs="Times New Roman"/>
          <w:lang w:val="en-CA"/>
        </w:rPr>
        <w:t>,</w:t>
      </w:r>
      <w:r w:rsidRPr="002260D0">
        <w:rPr>
          <w:rFonts w:ascii="Times New Roman" w:hAnsi="Times New Roman" w:cs="Times New Roman"/>
          <w:lang w:val="en-CA"/>
        </w:rPr>
        <w:t xml:space="preserve"> please contact the </w:t>
      </w:r>
      <w:r w:rsidR="003C5809" w:rsidRPr="002260D0">
        <w:rPr>
          <w:rFonts w:ascii="Times New Roman" w:hAnsi="Times New Roman" w:cs="Times New Roman"/>
          <w:lang w:val="en-CA"/>
        </w:rPr>
        <w:t xml:space="preserve">DFO </w:t>
      </w:r>
      <w:r w:rsidR="0064017B" w:rsidRPr="002260D0">
        <w:rPr>
          <w:rFonts w:ascii="Times New Roman" w:hAnsi="Times New Roman" w:cs="Times New Roman"/>
          <w:lang w:val="en-CA"/>
        </w:rPr>
        <w:t xml:space="preserve">Regional Coordinator </w:t>
      </w:r>
      <w:r w:rsidRPr="002260D0">
        <w:rPr>
          <w:rFonts w:ascii="Times New Roman" w:hAnsi="Times New Roman" w:cs="Times New Roman"/>
          <w:lang w:val="en-CA"/>
        </w:rPr>
        <w:t>in the region in which your propos</w:t>
      </w:r>
      <w:r w:rsidR="005E73E0" w:rsidRPr="002260D0">
        <w:rPr>
          <w:rFonts w:ascii="Times New Roman" w:hAnsi="Times New Roman" w:cs="Times New Roman"/>
          <w:lang w:val="en-CA"/>
        </w:rPr>
        <w:t>al</w:t>
      </w:r>
      <w:r w:rsidRPr="002260D0">
        <w:rPr>
          <w:rFonts w:ascii="Times New Roman" w:hAnsi="Times New Roman" w:cs="Times New Roman"/>
          <w:lang w:val="en-CA"/>
        </w:rPr>
        <w:t xml:space="preserve"> will take place. </w:t>
      </w:r>
    </w:p>
    <w:p w14:paraId="1196977E" w14:textId="203747E3" w:rsidR="0064017B" w:rsidRPr="002260D0" w:rsidRDefault="0064017B" w:rsidP="00EB6CBB">
      <w:pPr>
        <w:widowControl/>
        <w:shd w:val="clear" w:color="auto" w:fill="FFFFFF"/>
        <w:autoSpaceDE/>
        <w:autoSpaceDN/>
        <w:adjustRightInd/>
        <w:rPr>
          <w:rFonts w:ascii="Times New Roman" w:hAnsi="Times New Roman" w:cs="Times New Roman"/>
          <w:lang w:val="en-CA"/>
        </w:rPr>
      </w:pPr>
    </w:p>
    <w:p w14:paraId="1A7608A5" w14:textId="2DAFFDB0" w:rsidR="00BE543C" w:rsidRPr="002260D0" w:rsidRDefault="00BE543C" w:rsidP="00EB6CBB">
      <w:pPr>
        <w:widowControl/>
        <w:shd w:val="clear" w:color="auto" w:fill="FFFFFF"/>
        <w:autoSpaceDE/>
        <w:autoSpaceDN/>
        <w:adjustRightInd/>
        <w:rPr>
          <w:rFonts w:ascii="Times New Roman" w:hAnsi="Times New Roman" w:cs="Times New Roman"/>
          <w:lang w:val="en-CA"/>
        </w:rPr>
      </w:pPr>
    </w:p>
    <w:p w14:paraId="4E369876" w14:textId="0BDF8E2B" w:rsidR="0064017B" w:rsidRPr="002260D0" w:rsidRDefault="00D264F4" w:rsidP="00EB6CBB">
      <w:pPr>
        <w:widowControl/>
        <w:shd w:val="clear" w:color="auto" w:fill="FFFFFF"/>
        <w:autoSpaceDE/>
        <w:autoSpaceDN/>
        <w:adjustRightInd/>
        <w:rPr>
          <w:rFonts w:ascii="Times New Roman" w:hAnsi="Times New Roman" w:cs="Times New Roman"/>
          <w:b/>
          <w:lang w:val="en-CA"/>
        </w:rPr>
      </w:pPr>
      <w:r w:rsidRPr="002260D0">
        <w:rPr>
          <w:rFonts w:ascii="Times New Roman" w:hAnsi="Times New Roman" w:cs="Times New Roman"/>
          <w:b/>
          <w:lang w:val="en-CA"/>
        </w:rPr>
        <w:t xml:space="preserve">DFO </w:t>
      </w:r>
      <w:r w:rsidR="0064017B" w:rsidRPr="002260D0">
        <w:rPr>
          <w:rFonts w:ascii="Times New Roman" w:hAnsi="Times New Roman" w:cs="Times New Roman"/>
          <w:b/>
          <w:lang w:val="en-CA"/>
        </w:rPr>
        <w:t xml:space="preserve">Regional </w:t>
      </w:r>
      <w:r w:rsidRPr="002260D0">
        <w:rPr>
          <w:rFonts w:ascii="Times New Roman" w:hAnsi="Times New Roman" w:cs="Times New Roman"/>
          <w:b/>
          <w:lang w:val="en-CA"/>
        </w:rPr>
        <w:t xml:space="preserve">Coordinator </w:t>
      </w:r>
      <w:r w:rsidR="00906830" w:rsidRPr="002260D0">
        <w:rPr>
          <w:rFonts w:ascii="Times New Roman" w:hAnsi="Times New Roman" w:cs="Times New Roman"/>
          <w:b/>
          <w:lang w:val="en-CA"/>
        </w:rPr>
        <w:t>Contact Information:</w:t>
      </w:r>
      <w:r w:rsidR="00C90365" w:rsidRPr="002260D0">
        <w:rPr>
          <w:rFonts w:ascii="Times New Roman" w:hAnsi="Times New Roman" w:cs="Times New Roman"/>
          <w:b/>
          <w:lang w:val="en-CA"/>
        </w:rPr>
        <w:t xml:space="preserve"> </w:t>
      </w:r>
    </w:p>
    <w:p w14:paraId="1A5DCD28" w14:textId="77777777" w:rsidR="00913C85" w:rsidRPr="002260D0" w:rsidRDefault="00913C85" w:rsidP="00EB6CBB">
      <w:pPr>
        <w:widowControl/>
        <w:shd w:val="clear" w:color="auto" w:fill="FFFFFF"/>
        <w:autoSpaceDE/>
        <w:autoSpaceDN/>
        <w:adjustRightInd/>
        <w:rPr>
          <w:rFonts w:ascii="Times New Roman" w:hAnsi="Times New Roman" w:cs="Times New Roman"/>
          <w:b/>
          <w:lang w:val="en-CA"/>
        </w:rPr>
      </w:pPr>
    </w:p>
    <w:p w14:paraId="4589EB5D"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British Columbia: </w:t>
      </w:r>
      <w:hyperlink r:id="rId12" w:history="1">
        <w:r w:rsidRPr="002260D0">
          <w:rPr>
            <w:rStyle w:val="Hyperlink"/>
            <w:rFonts w:ascii="Times New Roman" w:hAnsi="Times New Roman" w:cs="Times New Roman"/>
            <w:lang w:val="en-CA"/>
          </w:rPr>
          <w:t>DFO.PACIHPP-PPAHPAC.MPO@DFO-MPO.GC.CA</w:t>
        </w:r>
      </w:hyperlink>
    </w:p>
    <w:p w14:paraId="57171D89"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Alberta: </w:t>
      </w:r>
      <w:hyperlink r:id="rId13" w:history="1">
        <w:r w:rsidRPr="002260D0">
          <w:rPr>
            <w:rStyle w:val="Hyperlink"/>
            <w:rFonts w:ascii="Times New Roman" w:hAnsi="Times New Roman" w:cs="Times New Roman"/>
            <w:lang w:val="en-CA"/>
          </w:rPr>
          <w:t>DFO.CAIHPP-PPAHCA.MPO@DFO-MPO.GC.CA</w:t>
        </w:r>
      </w:hyperlink>
    </w:p>
    <w:p w14:paraId="2CD4E6F0"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Saskatchewan: </w:t>
      </w:r>
      <w:hyperlink r:id="rId14" w:history="1">
        <w:r w:rsidRPr="002260D0">
          <w:rPr>
            <w:rStyle w:val="Hyperlink"/>
            <w:rFonts w:ascii="Times New Roman" w:hAnsi="Times New Roman" w:cs="Times New Roman"/>
            <w:lang w:val="en-CA"/>
          </w:rPr>
          <w:t>DFO.CAIHPP-PPAHCA.MPO@DFO-MPO.GC.CA</w:t>
        </w:r>
      </w:hyperlink>
    </w:p>
    <w:p w14:paraId="7EAC5AAD"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Manitoba: </w:t>
      </w:r>
      <w:hyperlink r:id="rId15" w:history="1">
        <w:r w:rsidRPr="002260D0">
          <w:rPr>
            <w:rStyle w:val="Hyperlink"/>
            <w:rFonts w:ascii="Times New Roman" w:hAnsi="Times New Roman" w:cs="Times New Roman"/>
            <w:lang w:val="en-CA"/>
          </w:rPr>
          <w:t>DFO.CAIHPP-PPAHCA.MPO@DFO-MPO.GC.CA</w:t>
        </w:r>
      </w:hyperlink>
    </w:p>
    <w:p w14:paraId="351FA8B7"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Ontario:  </w:t>
      </w:r>
      <w:hyperlink r:id="rId16" w:history="1">
        <w:r w:rsidRPr="002260D0">
          <w:rPr>
            <w:rStyle w:val="Hyperlink"/>
            <w:rFonts w:ascii="Times New Roman" w:hAnsi="Times New Roman" w:cs="Times New Roman"/>
            <w:lang w:val="en-CA"/>
          </w:rPr>
          <w:t>DFO.CAIHPP-PPAHCA.MPO@DFO-MPO.GC.CA</w:t>
        </w:r>
      </w:hyperlink>
    </w:p>
    <w:p w14:paraId="1A9856B7"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Quebec: </w:t>
      </w:r>
      <w:hyperlink r:id="rId17" w:history="1">
        <w:r w:rsidRPr="002260D0">
          <w:rPr>
            <w:rStyle w:val="Hyperlink"/>
            <w:rFonts w:ascii="Times New Roman" w:hAnsi="Times New Roman" w:cs="Times New Roman"/>
            <w:lang w:val="en-CA"/>
          </w:rPr>
          <w:t xml:space="preserve">DFO.QUEIHPP-PPAHQUE.MPO@DFO-MPO.GC.CA </w:t>
        </w:r>
      </w:hyperlink>
    </w:p>
    <w:p w14:paraId="614362FA"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New Brunswick: </w:t>
      </w:r>
      <w:hyperlink r:id="rId18" w:history="1">
        <w:r w:rsidRPr="002260D0">
          <w:rPr>
            <w:rStyle w:val="Hyperlink"/>
            <w:rFonts w:ascii="Times New Roman" w:hAnsi="Times New Roman" w:cs="Times New Roman"/>
            <w:lang w:val="en-CA"/>
          </w:rPr>
          <w:t xml:space="preserve">DFO.GLFIHPP-PPAHGLF.MPO@DFO-MPO.GC.CA </w:t>
        </w:r>
      </w:hyperlink>
    </w:p>
    <w:p w14:paraId="7138E902" w14:textId="77777777" w:rsidR="00913C85" w:rsidRPr="002260D0" w:rsidRDefault="00913C85" w:rsidP="00913C85">
      <w:pPr>
        <w:spacing w:after="45"/>
        <w:rPr>
          <w:rFonts w:ascii="Times New Roman" w:hAnsi="Times New Roman" w:cs="Times New Roman"/>
          <w:color w:val="333333"/>
        </w:rPr>
      </w:pPr>
      <w:r w:rsidRPr="002260D0">
        <w:rPr>
          <w:rFonts w:ascii="Times New Roman" w:hAnsi="Times New Roman" w:cs="Times New Roman"/>
          <w:color w:val="333333"/>
        </w:rPr>
        <w:t xml:space="preserve">Nova Scotia: </w:t>
      </w:r>
      <w:hyperlink r:id="rId19" w:history="1">
        <w:r w:rsidRPr="002260D0">
          <w:rPr>
            <w:rStyle w:val="Hyperlink"/>
            <w:rFonts w:ascii="Times New Roman" w:hAnsi="Times New Roman" w:cs="Times New Roman"/>
          </w:rPr>
          <w:t>DFO.MARIHPP-PPAHMAR.MPO@DFO-MPO.GC.CA</w:t>
        </w:r>
      </w:hyperlink>
      <w:r w:rsidRPr="002260D0">
        <w:rPr>
          <w:rFonts w:ascii="Times New Roman" w:hAnsi="Times New Roman" w:cs="Times New Roman"/>
          <w:color w:val="333333"/>
        </w:rPr>
        <w:t xml:space="preserve"> </w:t>
      </w:r>
    </w:p>
    <w:p w14:paraId="2F4FE9EA"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 xml:space="preserve">Prince Edward Island: </w:t>
      </w:r>
      <w:hyperlink r:id="rId20" w:history="1">
        <w:r w:rsidRPr="002260D0">
          <w:rPr>
            <w:rStyle w:val="Hyperlink"/>
            <w:rFonts w:ascii="Times New Roman" w:hAnsi="Times New Roman" w:cs="Times New Roman"/>
            <w:lang w:val="en-CA"/>
          </w:rPr>
          <w:t>DFO.GLFIHPP-PPAHGLF.MPO@DFO-MPO.GC.CA</w:t>
        </w:r>
      </w:hyperlink>
      <w:r w:rsidRPr="002260D0">
        <w:rPr>
          <w:rFonts w:ascii="Times New Roman" w:hAnsi="Times New Roman" w:cs="Times New Roman"/>
          <w:lang w:val="en-CA"/>
        </w:rPr>
        <w:t xml:space="preserve"> </w:t>
      </w:r>
    </w:p>
    <w:p w14:paraId="27CD76F9"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Newfoundland and Labrador: </w:t>
      </w:r>
      <w:hyperlink r:id="rId21" w:history="1">
        <w:r w:rsidRPr="002260D0">
          <w:rPr>
            <w:rStyle w:val="Hyperlink"/>
            <w:rFonts w:ascii="Times New Roman" w:hAnsi="Times New Roman" w:cs="Times New Roman"/>
            <w:lang w:val="en-CA"/>
          </w:rPr>
          <w:t>DFO.NLIHPP-PPAHTNL.MPO@DFO-MPO.GC.CA</w:t>
        </w:r>
      </w:hyperlink>
      <w:r w:rsidRPr="002260D0">
        <w:rPr>
          <w:rFonts w:ascii="Times New Roman" w:hAnsi="Times New Roman" w:cs="Times New Roman"/>
          <w:lang w:val="en-CA"/>
        </w:rPr>
        <w:t xml:space="preserve"> </w:t>
      </w:r>
    </w:p>
    <w:p w14:paraId="1059F471"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Yukon: </w:t>
      </w:r>
      <w:hyperlink r:id="rId22" w:history="1">
        <w:r w:rsidRPr="002260D0">
          <w:rPr>
            <w:rStyle w:val="Hyperlink"/>
            <w:rFonts w:ascii="Times New Roman" w:hAnsi="Times New Roman" w:cs="Times New Roman"/>
            <w:lang w:val="en-CA"/>
          </w:rPr>
          <w:t>DFO.PACIHPP-PPAHPAC.MPO@DFO-MPO.GC.CA</w:t>
        </w:r>
      </w:hyperlink>
      <w:r w:rsidRPr="002260D0">
        <w:rPr>
          <w:rFonts w:ascii="Times New Roman" w:hAnsi="Times New Roman" w:cs="Times New Roman"/>
          <w:lang w:val="en-CA"/>
        </w:rPr>
        <w:t xml:space="preserve"> </w:t>
      </w:r>
    </w:p>
    <w:p w14:paraId="66035F8D"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Northwest Territories: </w:t>
      </w:r>
      <w:hyperlink r:id="rId23" w:history="1">
        <w:r w:rsidRPr="002260D0">
          <w:rPr>
            <w:rStyle w:val="Hyperlink"/>
            <w:rFonts w:ascii="Times New Roman" w:hAnsi="Times New Roman" w:cs="Times New Roman"/>
            <w:lang w:val="en-CA"/>
          </w:rPr>
          <w:t>DFO.CAIHPP-PPAHCA.MPO@DFO-MPO.GC.CA</w:t>
        </w:r>
      </w:hyperlink>
    </w:p>
    <w:p w14:paraId="2A758F86" w14:textId="77777777" w:rsidR="00913C85" w:rsidRPr="002260D0" w:rsidRDefault="00913C85" w:rsidP="00913C85">
      <w:pPr>
        <w:spacing w:after="45"/>
        <w:rPr>
          <w:rFonts w:ascii="Times New Roman" w:hAnsi="Times New Roman" w:cs="Times New Roman"/>
          <w:color w:val="333333"/>
          <w:lang w:val="en-CA"/>
        </w:rPr>
      </w:pPr>
      <w:r w:rsidRPr="002260D0">
        <w:rPr>
          <w:rFonts w:ascii="Times New Roman" w:hAnsi="Times New Roman" w:cs="Times New Roman"/>
          <w:color w:val="333333"/>
          <w:lang w:val="en-CA"/>
        </w:rPr>
        <w:t>Nunavut: </w:t>
      </w:r>
      <w:hyperlink r:id="rId24" w:history="1">
        <w:r w:rsidRPr="002260D0">
          <w:rPr>
            <w:rStyle w:val="Hyperlink"/>
            <w:rFonts w:ascii="Times New Roman" w:hAnsi="Times New Roman" w:cs="Times New Roman"/>
            <w:lang w:val="en-CA"/>
          </w:rPr>
          <w:t>DFO.CAIHPP-PPAHCA.MPO@DFO-MPO.GC.CA</w:t>
        </w:r>
      </w:hyperlink>
    </w:p>
    <w:p w14:paraId="7B0FBF59" w14:textId="77777777" w:rsidR="00913C85" w:rsidRPr="002260D0" w:rsidRDefault="00913C85" w:rsidP="00913C85">
      <w:pPr>
        <w:spacing w:after="45"/>
        <w:rPr>
          <w:rStyle w:val="Hyperlink"/>
          <w:rFonts w:ascii="Times New Roman" w:hAnsi="Times New Roman" w:cs="Times New Roman"/>
          <w:b/>
          <w:bCs/>
          <w:color w:val="333333"/>
          <w:u w:val="none"/>
          <w:lang w:val="fr-FR"/>
        </w:rPr>
      </w:pPr>
      <w:r w:rsidRPr="002260D0">
        <w:rPr>
          <w:rFonts w:ascii="Times New Roman" w:hAnsi="Times New Roman" w:cs="Times New Roman"/>
          <w:color w:val="333333"/>
          <w:lang w:val="fr-FR"/>
        </w:rPr>
        <w:t>National:</w:t>
      </w:r>
      <w:r w:rsidRPr="002260D0">
        <w:rPr>
          <w:rFonts w:ascii="Times New Roman" w:hAnsi="Times New Roman" w:cs="Times New Roman"/>
          <w:b/>
          <w:bCs/>
          <w:color w:val="333333"/>
          <w:lang w:val="fr-FR"/>
        </w:rPr>
        <w:t xml:space="preserve"> </w:t>
      </w:r>
      <w:hyperlink r:id="rId25" w:history="1">
        <w:r w:rsidRPr="002260D0">
          <w:rPr>
            <w:rStyle w:val="Hyperlink"/>
            <w:rFonts w:ascii="Times New Roman" w:hAnsi="Times New Roman" w:cs="Times New Roman"/>
            <w:lang w:val="fr-FR"/>
          </w:rPr>
          <w:t>DFO.NCRIHPP-PPAHRCN.MPO@DFO-MPO.GC.CA</w:t>
        </w:r>
      </w:hyperlink>
    </w:p>
    <w:p w14:paraId="262CB7F6" w14:textId="77777777" w:rsidR="00913C85" w:rsidRPr="002260D0" w:rsidRDefault="00913C85" w:rsidP="00913C85">
      <w:pPr>
        <w:spacing w:after="225"/>
        <w:ind w:left="720"/>
        <w:rPr>
          <w:rStyle w:val="Hyperlink"/>
          <w:rFonts w:ascii="Times New Roman" w:hAnsi="Times New Roman" w:cs="Times New Roman"/>
          <w:lang w:val="fr-FR"/>
        </w:rPr>
      </w:pPr>
    </w:p>
    <w:p w14:paraId="1F83C1AF" w14:textId="77777777" w:rsidR="0064017B" w:rsidRPr="002260D0" w:rsidRDefault="0064017B" w:rsidP="00EB6CBB">
      <w:pPr>
        <w:widowControl/>
        <w:shd w:val="clear" w:color="auto" w:fill="FFFFFF"/>
        <w:autoSpaceDE/>
        <w:autoSpaceDN/>
        <w:adjustRightInd/>
        <w:rPr>
          <w:rFonts w:ascii="Times New Roman" w:hAnsi="Times New Roman" w:cs="Times New Roman"/>
          <w:lang w:val="fr-FR"/>
        </w:rPr>
      </w:pPr>
    </w:p>
    <w:p w14:paraId="217E9828" w14:textId="77777777" w:rsidR="00913C85" w:rsidRPr="002260D0" w:rsidRDefault="00913C85">
      <w:pPr>
        <w:widowControl/>
        <w:autoSpaceDE/>
        <w:autoSpaceDN/>
        <w:adjustRightInd/>
        <w:spacing w:after="200" w:line="276" w:lineRule="auto"/>
        <w:rPr>
          <w:rFonts w:cs="Times New Roman"/>
          <w:b/>
          <w:sz w:val="48"/>
          <w:lang w:val="fr-FR"/>
        </w:rPr>
      </w:pPr>
      <w:r w:rsidRPr="002260D0">
        <w:rPr>
          <w:rFonts w:cs="Times New Roman"/>
          <w:b/>
          <w:sz w:val="48"/>
          <w:lang w:val="fr-FR"/>
        </w:rPr>
        <w:br w:type="page"/>
      </w:r>
    </w:p>
    <w:p w14:paraId="261D9617" w14:textId="1B944097" w:rsidR="00CC6265" w:rsidRPr="002260D0" w:rsidRDefault="002260D0" w:rsidP="0043593B">
      <w:pPr>
        <w:spacing w:after="225"/>
        <w:ind w:left="720"/>
        <w:rPr>
          <w:rFonts w:ascii="Times New Roman" w:hAnsi="Times New Roman" w:cs="Times New Roman"/>
          <w:lang w:val="en-CA"/>
        </w:rPr>
      </w:pPr>
      <w:r w:rsidRPr="002260D0">
        <w:rPr>
          <w:rFonts w:cs="Times New Roman"/>
          <w:b/>
          <w:sz w:val="48"/>
          <w:lang w:val="en-CA"/>
        </w:rPr>
        <w:pict w14:anchorId="695C9511">
          <v:rect id="_x0000_i1025" style="width:468pt;height:1.5pt" o:hralign="center" o:hrstd="t" o:hrnoshade="t" o:hr="t" fillcolor="#548dd4 [1951]" stroked="f"/>
        </w:pict>
      </w:r>
    </w:p>
    <w:p w14:paraId="6EF6ACCE" w14:textId="7E8421E9" w:rsidR="00591437" w:rsidRPr="002260D0" w:rsidRDefault="00AF2415" w:rsidP="00591437">
      <w:pPr>
        <w:pStyle w:val="Default"/>
        <w:jc w:val="center"/>
        <w:rPr>
          <w:b/>
          <w:bCs/>
          <w:sz w:val="32"/>
          <w:szCs w:val="32"/>
          <w:lang w:val="en-CA"/>
        </w:rPr>
      </w:pPr>
      <w:r w:rsidRPr="002260D0">
        <w:rPr>
          <w:b/>
          <w:bCs/>
          <w:sz w:val="32"/>
          <w:szCs w:val="32"/>
          <w:lang w:val="en-CA"/>
        </w:rPr>
        <w:t xml:space="preserve">Funding </w:t>
      </w:r>
      <w:r w:rsidR="00166B10" w:rsidRPr="002260D0">
        <w:rPr>
          <w:b/>
          <w:bCs/>
          <w:sz w:val="32"/>
          <w:szCs w:val="32"/>
          <w:lang w:val="en-CA"/>
        </w:rPr>
        <w:t>Proposal</w:t>
      </w:r>
      <w:r w:rsidRPr="002260D0">
        <w:rPr>
          <w:b/>
          <w:bCs/>
          <w:sz w:val="32"/>
          <w:szCs w:val="32"/>
          <w:lang w:val="en-CA"/>
        </w:rPr>
        <w:t xml:space="preserve"> </w:t>
      </w:r>
      <w:r w:rsidR="005F60D4" w:rsidRPr="002260D0">
        <w:rPr>
          <w:b/>
          <w:bCs/>
          <w:sz w:val="32"/>
          <w:szCs w:val="32"/>
          <w:lang w:val="en-CA"/>
        </w:rPr>
        <w:t>F</w:t>
      </w:r>
      <w:r w:rsidRPr="002260D0">
        <w:rPr>
          <w:b/>
          <w:bCs/>
          <w:sz w:val="32"/>
          <w:szCs w:val="32"/>
          <w:lang w:val="en-CA"/>
        </w:rPr>
        <w:t>orm</w:t>
      </w:r>
      <w:r w:rsidR="00591437" w:rsidRPr="002260D0">
        <w:rPr>
          <w:b/>
          <w:bCs/>
          <w:sz w:val="32"/>
          <w:szCs w:val="32"/>
          <w:lang w:val="en-CA"/>
        </w:rPr>
        <w:t xml:space="preserve"> </w:t>
      </w:r>
      <w:r w:rsidRPr="002260D0">
        <w:rPr>
          <w:b/>
          <w:bCs/>
          <w:sz w:val="32"/>
          <w:szCs w:val="32"/>
          <w:lang w:val="en-CA"/>
        </w:rPr>
        <w:t>-</w:t>
      </w:r>
      <w:r w:rsidR="00591437" w:rsidRPr="002260D0">
        <w:rPr>
          <w:b/>
          <w:bCs/>
          <w:sz w:val="32"/>
          <w:szCs w:val="32"/>
          <w:lang w:val="en-CA"/>
        </w:rPr>
        <w:t xml:space="preserve"> Engagement on:</w:t>
      </w:r>
    </w:p>
    <w:p w14:paraId="085043E4" w14:textId="77777777" w:rsidR="00591437" w:rsidRPr="002260D0" w:rsidRDefault="00591437" w:rsidP="00591437">
      <w:pPr>
        <w:pStyle w:val="Default"/>
        <w:jc w:val="center"/>
        <w:rPr>
          <w:b/>
          <w:bCs/>
          <w:i/>
          <w:iCs/>
          <w:sz w:val="32"/>
          <w:szCs w:val="32"/>
          <w:lang w:val="en-CA"/>
        </w:rPr>
      </w:pPr>
    </w:p>
    <w:p w14:paraId="6CEEEA3A" w14:textId="05D16346" w:rsidR="00B8627D" w:rsidRPr="002260D0" w:rsidRDefault="00166B10" w:rsidP="00166B10">
      <w:pPr>
        <w:pStyle w:val="Default"/>
        <w:ind w:left="720"/>
        <w:jc w:val="center"/>
        <w:rPr>
          <w:sz w:val="28"/>
          <w:szCs w:val="28"/>
          <w:lang w:val="en-CA"/>
        </w:rPr>
      </w:pPr>
      <w:r w:rsidRPr="002260D0">
        <w:rPr>
          <w:sz w:val="28"/>
          <w:szCs w:val="28"/>
          <w:lang w:val="en-CA"/>
        </w:rPr>
        <w:t xml:space="preserve">Species at Risk Program and </w:t>
      </w:r>
      <w:r w:rsidR="00591437" w:rsidRPr="002260D0">
        <w:rPr>
          <w:sz w:val="28"/>
          <w:szCs w:val="28"/>
          <w:lang w:val="en-CA"/>
        </w:rPr>
        <w:t>Fish and Fish Habitat Protection Program</w:t>
      </w:r>
      <w:r w:rsidR="00354783" w:rsidRPr="002260D0">
        <w:rPr>
          <w:sz w:val="28"/>
          <w:szCs w:val="28"/>
          <w:lang w:val="en-CA"/>
        </w:rPr>
        <w:t xml:space="preserve"> </w:t>
      </w:r>
      <w:r w:rsidR="00B8627D" w:rsidRPr="002260D0">
        <w:rPr>
          <w:sz w:val="28"/>
          <w:szCs w:val="28"/>
          <w:lang w:val="en-CA"/>
        </w:rPr>
        <w:t>I</w:t>
      </w:r>
      <w:r w:rsidR="00591437" w:rsidRPr="002260D0">
        <w:rPr>
          <w:sz w:val="28"/>
          <w:szCs w:val="28"/>
          <w:lang w:val="en-CA"/>
        </w:rPr>
        <w:t>nitiatives</w:t>
      </w:r>
    </w:p>
    <w:p w14:paraId="4CDA1792" w14:textId="77777777" w:rsidR="00166B10" w:rsidRPr="002260D0" w:rsidRDefault="00166B10" w:rsidP="00166B10">
      <w:pPr>
        <w:pStyle w:val="Default"/>
        <w:ind w:left="720"/>
        <w:jc w:val="center"/>
        <w:rPr>
          <w:sz w:val="28"/>
          <w:szCs w:val="28"/>
          <w:lang w:val="en-CA"/>
        </w:rPr>
      </w:pPr>
    </w:p>
    <w:p w14:paraId="0A49286B" w14:textId="3085D4AA" w:rsidR="00591437" w:rsidRPr="002260D0" w:rsidRDefault="00591437" w:rsidP="00B8627D">
      <w:pPr>
        <w:pStyle w:val="Default"/>
        <w:ind w:left="720"/>
        <w:jc w:val="center"/>
        <w:rPr>
          <w:sz w:val="28"/>
          <w:szCs w:val="28"/>
          <w:lang w:val="en-CA"/>
        </w:rPr>
      </w:pPr>
      <w:r w:rsidRPr="002260D0">
        <w:rPr>
          <w:sz w:val="28"/>
          <w:szCs w:val="28"/>
          <w:lang w:val="en-CA"/>
        </w:rPr>
        <w:t>202</w:t>
      </w:r>
      <w:r w:rsidR="00166B10" w:rsidRPr="002260D0">
        <w:rPr>
          <w:sz w:val="28"/>
          <w:szCs w:val="28"/>
          <w:lang w:val="en-CA"/>
        </w:rPr>
        <w:t>3</w:t>
      </w:r>
      <w:r w:rsidRPr="002260D0">
        <w:rPr>
          <w:sz w:val="28"/>
          <w:szCs w:val="28"/>
          <w:lang w:val="en-CA"/>
        </w:rPr>
        <w:t>-202</w:t>
      </w:r>
      <w:r w:rsidR="00166B10" w:rsidRPr="002260D0">
        <w:rPr>
          <w:sz w:val="28"/>
          <w:szCs w:val="28"/>
          <w:lang w:val="en-CA"/>
        </w:rPr>
        <w:t>4</w:t>
      </w:r>
    </w:p>
    <w:p w14:paraId="05EE03A1" w14:textId="01BD7439" w:rsidR="00CC6265" w:rsidRPr="002260D0" w:rsidRDefault="002260D0" w:rsidP="007C70A4">
      <w:pPr>
        <w:rPr>
          <w:rFonts w:ascii="Times New Roman" w:hAnsi="Times New Roman" w:cs="Times New Roman"/>
          <w:b/>
          <w:i/>
          <w:sz w:val="27"/>
          <w:szCs w:val="27"/>
          <w:lang w:val="en-CA"/>
        </w:rPr>
      </w:pPr>
      <w:r w:rsidRPr="002260D0">
        <w:rPr>
          <w:rFonts w:cs="Times New Roman"/>
          <w:b/>
          <w:sz w:val="48"/>
          <w:lang w:val="en-CA"/>
        </w:rPr>
        <w:pict w14:anchorId="1FCF9A59">
          <v:rect id="_x0000_i1026" style="width:468pt;height:1.5pt" o:hralign="center" o:hrstd="t" o:hrnoshade="t" o:hr="t" fillcolor="#548dd4 [1951]" stroked="f"/>
        </w:pict>
      </w:r>
    </w:p>
    <w:p w14:paraId="170DF83B" w14:textId="5C206F5E" w:rsidR="00CC6265" w:rsidRPr="002260D0" w:rsidRDefault="00CC6265" w:rsidP="00CC6265">
      <w:pPr>
        <w:rPr>
          <w:rFonts w:ascii="Times New Roman" w:hAnsi="Times New Roman" w:cs="Times New Roman"/>
          <w:b/>
          <w:sz w:val="28"/>
          <w:szCs w:val="28"/>
          <w:lang w:val="en-CA"/>
        </w:rPr>
      </w:pPr>
    </w:p>
    <w:p w14:paraId="635D5FFC" w14:textId="4ED29976" w:rsidR="007C70A4" w:rsidRPr="002260D0" w:rsidRDefault="007C70A4" w:rsidP="00CC6265">
      <w:pPr>
        <w:rPr>
          <w:rFonts w:ascii="Times New Roman" w:hAnsi="Times New Roman" w:cs="Times New Roman"/>
          <w:lang w:val="en-CA"/>
        </w:rPr>
      </w:pPr>
      <w:r w:rsidRPr="002260D0">
        <w:rPr>
          <w:rFonts w:ascii="Times New Roman" w:hAnsi="Times New Roman" w:cs="Times New Roman"/>
          <w:b/>
          <w:bCs/>
          <w:lang w:val="en-CA"/>
        </w:rPr>
        <w:t>Note:</w:t>
      </w:r>
      <w:r w:rsidRPr="002260D0">
        <w:rPr>
          <w:rFonts w:ascii="Times New Roman" w:hAnsi="Times New Roman" w:cs="Times New Roman"/>
          <w:lang w:val="en-CA"/>
        </w:rPr>
        <w:t xml:space="preserve">  Unless otherwise indicated, all fields are mandatory.</w:t>
      </w:r>
    </w:p>
    <w:p w14:paraId="55358C4C" w14:textId="77777777" w:rsidR="007C70A4" w:rsidRPr="002260D0" w:rsidRDefault="007C70A4" w:rsidP="00CC6265">
      <w:pPr>
        <w:rPr>
          <w:rFonts w:ascii="Times New Roman" w:hAnsi="Times New Roman" w:cs="Times New Roman"/>
          <w:b/>
          <w:sz w:val="28"/>
          <w:szCs w:val="28"/>
          <w:lang w:val="en-CA"/>
        </w:rPr>
      </w:pPr>
    </w:p>
    <w:p w14:paraId="2E5C3E51" w14:textId="06978213" w:rsidR="00B808AC" w:rsidRPr="002260D0" w:rsidRDefault="00AF2415" w:rsidP="008212A3">
      <w:pPr>
        <w:pStyle w:val="ListParagraph"/>
        <w:numPr>
          <w:ilvl w:val="0"/>
          <w:numId w:val="3"/>
        </w:numPr>
        <w:tabs>
          <w:tab w:val="left" w:pos="720"/>
        </w:tabs>
        <w:ind w:left="630" w:hanging="630"/>
        <w:rPr>
          <w:rFonts w:ascii="Times New Roman" w:hAnsi="Times New Roman" w:cs="Times New Roman"/>
          <w:b/>
          <w:sz w:val="28"/>
          <w:szCs w:val="28"/>
          <w:lang w:val="en-CA"/>
        </w:rPr>
      </w:pPr>
      <w:r w:rsidRPr="002260D0">
        <w:rPr>
          <w:rFonts w:ascii="Times New Roman" w:hAnsi="Times New Roman" w:cs="Times New Roman"/>
          <w:b/>
          <w:sz w:val="28"/>
          <w:szCs w:val="28"/>
          <w:lang w:val="en-CA"/>
        </w:rPr>
        <w:t xml:space="preserve">Engagement </w:t>
      </w:r>
      <w:r w:rsidR="00525E25" w:rsidRPr="002260D0">
        <w:rPr>
          <w:rFonts w:ascii="Times New Roman" w:hAnsi="Times New Roman" w:cs="Times New Roman"/>
          <w:b/>
          <w:sz w:val="28"/>
          <w:szCs w:val="28"/>
          <w:lang w:val="en-CA"/>
        </w:rPr>
        <w:t>Topics</w:t>
      </w:r>
    </w:p>
    <w:p w14:paraId="23CF6BAA" w14:textId="2D914596" w:rsidR="008115F3" w:rsidRPr="002260D0" w:rsidRDefault="008115F3" w:rsidP="008115F3">
      <w:pPr>
        <w:tabs>
          <w:tab w:val="left" w:pos="450"/>
        </w:tabs>
        <w:rPr>
          <w:rFonts w:ascii="Times New Roman" w:hAnsi="Times New Roman" w:cs="Times New Roman"/>
          <w:b/>
          <w:sz w:val="28"/>
          <w:szCs w:val="28"/>
          <w:lang w:val="en-CA"/>
        </w:rPr>
      </w:pPr>
    </w:p>
    <w:p w14:paraId="372AE244" w14:textId="3A11CDF0" w:rsidR="00525E25" w:rsidRPr="002260D0" w:rsidRDefault="00525E25" w:rsidP="00525E25">
      <w:pPr>
        <w:rPr>
          <w:rFonts w:ascii="Times New Roman" w:hAnsi="Times New Roman" w:cs="Times New Roman"/>
          <w:lang w:val="en-CA"/>
        </w:rPr>
      </w:pPr>
      <w:r w:rsidRPr="002260D0">
        <w:rPr>
          <w:rFonts w:ascii="Times New Roman" w:hAnsi="Times New Roman" w:cs="Times New Roman"/>
          <w:lang w:val="en-CA"/>
        </w:rPr>
        <w:t>The following DFO topics are subject to engagement:</w:t>
      </w:r>
    </w:p>
    <w:p w14:paraId="010F2212" w14:textId="77777777" w:rsidR="00525E25" w:rsidRPr="002260D0" w:rsidRDefault="00525E25" w:rsidP="00525E25">
      <w:pPr>
        <w:rPr>
          <w:rFonts w:ascii="Times New Roman" w:hAnsi="Times New Roman" w:cs="Times New Roman"/>
          <w:i/>
          <w:iCs/>
          <w:lang w:val="en-CA"/>
        </w:rPr>
      </w:pPr>
    </w:p>
    <w:p w14:paraId="03372DEA" w14:textId="58164801" w:rsidR="00525E25" w:rsidRPr="002260D0" w:rsidRDefault="00525E25" w:rsidP="00525E25">
      <w:pPr>
        <w:rPr>
          <w:rFonts w:ascii="Times New Roman" w:hAnsi="Times New Roman" w:cs="Times New Roman"/>
          <w:lang w:val="en-CA"/>
        </w:rPr>
      </w:pPr>
      <w:r w:rsidRPr="002260D0">
        <w:rPr>
          <w:rFonts w:ascii="Times New Roman" w:hAnsi="Times New Roman" w:cs="Times New Roman"/>
          <w:b/>
          <w:bCs/>
          <w:lang w:val="en-CA"/>
        </w:rPr>
        <w:t>Species at Risk Program:</w:t>
      </w:r>
    </w:p>
    <w:p w14:paraId="76E90A00" w14:textId="1B0FDB95" w:rsidR="00525E25" w:rsidRPr="002260D0" w:rsidRDefault="00525E25" w:rsidP="00525E25">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Draft Framework for Aquatic Species at Risk Conservation: A Multi-Species Approach</w:t>
      </w:r>
    </w:p>
    <w:p w14:paraId="4A679EFF" w14:textId="77777777" w:rsidR="00525E25" w:rsidRPr="002260D0" w:rsidRDefault="00525E25" w:rsidP="00525E25">
      <w:pPr>
        <w:pStyle w:val="ListParagraph"/>
        <w:rPr>
          <w:rFonts w:ascii="Times New Roman" w:hAnsi="Times New Roman" w:cs="Times New Roman"/>
          <w:lang w:val="en-CA"/>
        </w:rPr>
      </w:pPr>
    </w:p>
    <w:p w14:paraId="65319158" w14:textId="77777777" w:rsidR="00525E25" w:rsidRPr="002260D0" w:rsidRDefault="00525E25" w:rsidP="00525E25">
      <w:pPr>
        <w:rPr>
          <w:rFonts w:ascii="Times New Roman" w:hAnsi="Times New Roman" w:cs="Times New Roman"/>
          <w:lang w:val="en-CA"/>
        </w:rPr>
      </w:pPr>
      <w:r w:rsidRPr="002260D0">
        <w:rPr>
          <w:rFonts w:ascii="Times New Roman" w:hAnsi="Times New Roman" w:cs="Times New Roman"/>
          <w:b/>
          <w:bCs/>
          <w:lang w:val="en-CA"/>
        </w:rPr>
        <w:t>Fish and Fish Habitat Protection Program:</w:t>
      </w:r>
    </w:p>
    <w:p w14:paraId="39A1CABD" w14:textId="77777777" w:rsidR="00525E25" w:rsidRPr="002260D0" w:rsidRDefault="00525E25" w:rsidP="00525E25">
      <w:pPr>
        <w:pStyle w:val="ListParagraph"/>
        <w:widowControl/>
        <w:numPr>
          <w:ilvl w:val="0"/>
          <w:numId w:val="22"/>
        </w:numPr>
        <w:autoSpaceDE/>
        <w:autoSpaceDN/>
        <w:adjustRightInd/>
        <w:rPr>
          <w:rFonts w:ascii="Times New Roman" w:hAnsi="Times New Roman" w:cs="Times New Roman"/>
          <w:lang w:val="en-CA"/>
        </w:rPr>
      </w:pPr>
      <w:r w:rsidRPr="002260D0">
        <w:rPr>
          <w:rFonts w:ascii="Times New Roman" w:hAnsi="Times New Roman" w:cs="Times New Roman"/>
          <w:iCs/>
          <w:lang w:val="en-CA"/>
        </w:rPr>
        <w:t>Draft Policy for Applying Measures to Offset Harmful Impacts to Fish and Fish Habitat</w:t>
      </w:r>
      <w:r w:rsidRPr="002260D0">
        <w:rPr>
          <w:rFonts w:ascii="Times New Roman" w:hAnsi="Times New Roman" w:cs="Times New Roman"/>
          <w:lang w:val="en-CA"/>
        </w:rPr>
        <w:t xml:space="preserve"> (Offsetting Policy)</w:t>
      </w:r>
    </w:p>
    <w:p w14:paraId="0EEB9279" w14:textId="29FC253D" w:rsidR="00525E25" w:rsidRPr="002260D0" w:rsidRDefault="00525E25" w:rsidP="00525E25">
      <w:pPr>
        <w:pStyle w:val="ListParagraph"/>
        <w:widowControl/>
        <w:numPr>
          <w:ilvl w:val="0"/>
          <w:numId w:val="22"/>
        </w:numPr>
        <w:autoSpaceDE/>
        <w:autoSpaceDN/>
        <w:adjustRightInd/>
        <w:rPr>
          <w:rFonts w:ascii="Times New Roman" w:hAnsi="Times New Roman" w:cs="Times New Roman"/>
          <w:iCs/>
          <w:lang w:val="en-CA"/>
        </w:rPr>
      </w:pPr>
      <w:r w:rsidRPr="002260D0">
        <w:rPr>
          <w:rFonts w:ascii="Times New Roman" w:hAnsi="Times New Roman" w:cs="Times New Roman"/>
          <w:iCs/>
          <w:lang w:val="en-CA"/>
        </w:rPr>
        <w:t>Draft Guidelines for Establishing</w:t>
      </w:r>
      <w:r w:rsidR="009C2718" w:rsidRPr="002260D0">
        <w:rPr>
          <w:rFonts w:ascii="Times New Roman" w:hAnsi="Times New Roman" w:cs="Times New Roman"/>
          <w:iCs/>
          <w:lang w:val="en-CA"/>
        </w:rPr>
        <w:t xml:space="preserve"> and Managing</w:t>
      </w:r>
      <w:r w:rsidRPr="002260D0">
        <w:rPr>
          <w:rFonts w:ascii="Times New Roman" w:hAnsi="Times New Roman" w:cs="Times New Roman"/>
          <w:iCs/>
          <w:lang w:val="en-CA"/>
        </w:rPr>
        <w:t xml:space="preserve"> Fish Habitat Banks (Banking Guidelines)</w:t>
      </w:r>
    </w:p>
    <w:p w14:paraId="392763C2" w14:textId="6BCCA9AB" w:rsidR="00525E25" w:rsidRPr="002260D0" w:rsidRDefault="00525E25" w:rsidP="00525E25">
      <w:pPr>
        <w:pStyle w:val="ListParagraph"/>
        <w:numPr>
          <w:ilvl w:val="0"/>
          <w:numId w:val="22"/>
        </w:numPr>
        <w:tabs>
          <w:tab w:val="left" w:pos="450"/>
        </w:tabs>
        <w:rPr>
          <w:rFonts w:ascii="Times New Roman" w:hAnsi="Times New Roman" w:cs="Times New Roman"/>
          <w:b/>
          <w:sz w:val="28"/>
          <w:szCs w:val="28"/>
          <w:lang w:val="en-CA"/>
        </w:rPr>
      </w:pPr>
      <w:r w:rsidRPr="002260D0">
        <w:rPr>
          <w:rFonts w:ascii="Times New Roman" w:hAnsi="Times New Roman" w:cs="Times New Roman"/>
          <w:lang w:val="en-CA"/>
        </w:rPr>
        <w:t>Interim Codes of Practice</w:t>
      </w:r>
    </w:p>
    <w:p w14:paraId="4F42176E" w14:textId="77777777" w:rsidR="00B808AC" w:rsidRPr="002260D0" w:rsidRDefault="00B808AC" w:rsidP="008115F3">
      <w:pPr>
        <w:tabs>
          <w:tab w:val="left" w:pos="426"/>
        </w:tabs>
        <w:rPr>
          <w:rFonts w:ascii="Times New Roman" w:hAnsi="Times New Roman" w:cs="Times New Roman"/>
          <w:lang w:val="en-CA"/>
        </w:rPr>
      </w:pPr>
    </w:p>
    <w:p w14:paraId="05ED9796" w14:textId="554A367D" w:rsidR="00AF2415" w:rsidRPr="002260D0" w:rsidRDefault="00A11119" w:rsidP="00AF2415">
      <w:pPr>
        <w:tabs>
          <w:tab w:val="left" w:pos="426"/>
        </w:tabs>
        <w:rPr>
          <w:rFonts w:ascii="Times New Roman" w:hAnsi="Times New Roman" w:cs="Times New Roman"/>
          <w:b/>
          <w:lang w:val="en-CA"/>
        </w:rPr>
      </w:pPr>
      <w:r w:rsidRPr="002260D0">
        <w:rPr>
          <w:rFonts w:ascii="Times New Roman" w:hAnsi="Times New Roman" w:cs="Times New Roman"/>
          <w:b/>
          <w:lang w:val="en-CA"/>
        </w:rPr>
        <w:t>2.</w:t>
      </w:r>
      <w:r w:rsidRPr="002260D0">
        <w:rPr>
          <w:rFonts w:ascii="Times New Roman" w:hAnsi="Times New Roman" w:cs="Times New Roman"/>
          <w:b/>
          <w:lang w:val="en-CA"/>
        </w:rPr>
        <w:tab/>
      </w:r>
      <w:r w:rsidRPr="002260D0">
        <w:rPr>
          <w:rFonts w:ascii="Times New Roman" w:hAnsi="Times New Roman" w:cs="Times New Roman"/>
          <w:b/>
          <w:lang w:val="en-CA"/>
        </w:rPr>
        <w:tab/>
      </w:r>
      <w:r w:rsidR="00AF2415" w:rsidRPr="002260D0">
        <w:rPr>
          <w:rFonts w:ascii="Times New Roman" w:hAnsi="Times New Roman" w:cs="Times New Roman"/>
          <w:b/>
          <w:lang w:val="en-CA"/>
        </w:rPr>
        <w:t xml:space="preserve">Applicant </w:t>
      </w:r>
    </w:p>
    <w:p w14:paraId="1B193E7E" w14:textId="77777777" w:rsidR="003B4314" w:rsidRPr="002260D0" w:rsidRDefault="003B4314" w:rsidP="00AF2415">
      <w:pPr>
        <w:tabs>
          <w:tab w:val="left" w:pos="426"/>
        </w:tabs>
        <w:rPr>
          <w:rFonts w:ascii="Times New Roman" w:hAnsi="Times New Roman" w:cs="Times New Roman"/>
          <w:b/>
          <w:lang w:val="en-CA"/>
        </w:rPr>
      </w:pPr>
    </w:p>
    <w:p w14:paraId="06DD10D7" w14:textId="62516534" w:rsidR="00AF2415" w:rsidRPr="002260D0" w:rsidRDefault="00AF2415" w:rsidP="00AF2415">
      <w:pPr>
        <w:tabs>
          <w:tab w:val="left" w:pos="426"/>
        </w:tabs>
        <w:rPr>
          <w:rFonts w:ascii="Times New Roman" w:hAnsi="Times New Roman" w:cs="Times New Roman"/>
          <w:iCs/>
          <w:lang w:val="en-CA"/>
        </w:rPr>
      </w:pPr>
      <w:r w:rsidRPr="002260D0">
        <w:rPr>
          <w:rFonts w:ascii="Times New Roman" w:hAnsi="Times New Roman" w:cs="Times New Roman"/>
          <w:iCs/>
          <w:lang w:val="en-CA"/>
        </w:rPr>
        <w:t xml:space="preserve">Please enter information about the applicant and principal contact name. </w:t>
      </w:r>
    </w:p>
    <w:p w14:paraId="67A457D3" w14:textId="26CA34FC" w:rsidR="00913C85" w:rsidRPr="002260D0" w:rsidRDefault="00913C85" w:rsidP="00AF2415">
      <w:pPr>
        <w:tabs>
          <w:tab w:val="left" w:pos="426"/>
        </w:tabs>
        <w:rPr>
          <w:rFonts w:ascii="Times New Roman" w:hAnsi="Times New Roman" w:cs="Times New Roman"/>
          <w:iCs/>
          <w:lang w:val="en-CA"/>
        </w:rPr>
      </w:pPr>
    </w:p>
    <w:p w14:paraId="08D6C5EF" w14:textId="44483F45" w:rsidR="00913C85" w:rsidRPr="002260D0" w:rsidRDefault="00913C85" w:rsidP="00913C85">
      <w:pPr>
        <w:rPr>
          <w:rFonts w:ascii="Times New Roman" w:hAnsi="Times New Roman" w:cs="Times New Roman"/>
          <w:lang w:val="en-CA"/>
        </w:rPr>
      </w:pPr>
      <w:bookmarkStart w:id="0" w:name="_Hlk128389688"/>
      <w:r w:rsidRPr="002260D0">
        <w:rPr>
          <w:rFonts w:ascii="Times New Roman" w:hAnsi="Times New Roman" w:cs="Times New Roman"/>
          <w:lang w:val="en-CA"/>
        </w:rPr>
        <w:t xml:space="preserve">Institution/Body/Organization Name: </w:t>
      </w:r>
      <w:sdt>
        <w:sdtPr>
          <w:rPr>
            <w:rFonts w:ascii="Times New Roman" w:hAnsi="Times New Roman" w:cs="Times New Roman"/>
            <w:lang w:val="en-CA"/>
          </w:rPr>
          <w:id w:val="644173623"/>
          <w:placeholder>
            <w:docPart w:val="D1DB41FA9A65418B8E704D2200EE3599"/>
          </w:placeholder>
          <w:showingPlcHdr/>
          <w:text/>
        </w:sdtPr>
        <w:sdtEndPr/>
        <w:sdtContent>
          <w:r w:rsidRPr="002260D0">
            <w:rPr>
              <w:rStyle w:val="PlaceholderText"/>
            </w:rPr>
            <w:t>Click or tap here to enter text.</w:t>
          </w:r>
        </w:sdtContent>
      </w:sdt>
    </w:p>
    <w:p w14:paraId="327417B3" w14:textId="77777777" w:rsidR="00913C85" w:rsidRPr="002260D0" w:rsidRDefault="00913C85" w:rsidP="00913C85">
      <w:pPr>
        <w:rPr>
          <w:rFonts w:ascii="Times New Roman" w:hAnsi="Times New Roman" w:cs="Times New Roman"/>
          <w:lang w:val="en-CA"/>
        </w:rPr>
      </w:pPr>
      <w:r w:rsidRPr="002260D0">
        <w:rPr>
          <w:rFonts w:ascii="Times New Roman" w:hAnsi="Times New Roman" w:cs="Times New Roman"/>
          <w:lang w:val="en-CA"/>
        </w:rPr>
        <w:t xml:space="preserve">Institution/Body/Organization Type: </w:t>
      </w:r>
      <w:sdt>
        <w:sdtPr>
          <w:rPr>
            <w:rFonts w:ascii="Times New Roman" w:hAnsi="Times New Roman" w:cs="Times New Roman"/>
            <w:lang w:val="en-CA"/>
          </w:rPr>
          <w:id w:val="1544948931"/>
          <w:placeholder>
            <w:docPart w:val="D1DB41FA9A65418B8E704D2200EE3599"/>
          </w:placeholder>
          <w:showingPlcHdr/>
          <w:text/>
        </w:sdtPr>
        <w:sdtEndPr/>
        <w:sdtContent>
          <w:r w:rsidRPr="002260D0">
            <w:rPr>
              <w:rStyle w:val="PlaceholderText"/>
              <w:rFonts w:eastAsiaTheme="minorHAnsi"/>
            </w:rPr>
            <w:t>Click or tap here to enter text.</w:t>
          </w:r>
        </w:sdtContent>
      </w:sdt>
    </w:p>
    <w:p w14:paraId="2ABDF882" w14:textId="77777777" w:rsidR="00913C85" w:rsidRPr="002260D0" w:rsidRDefault="00913C85" w:rsidP="00913C85">
      <w:pPr>
        <w:rPr>
          <w:rFonts w:ascii="Times New Roman" w:hAnsi="Times New Roman" w:cs="Times New Roman"/>
          <w:lang w:val="en-CA"/>
        </w:rPr>
      </w:pPr>
      <w:r w:rsidRPr="002260D0">
        <w:rPr>
          <w:rFonts w:ascii="Times New Roman" w:hAnsi="Times New Roman" w:cs="Times New Roman"/>
          <w:lang w:val="en-CA"/>
        </w:rPr>
        <w:t xml:space="preserve">Contact Name and Title: </w:t>
      </w:r>
      <w:sdt>
        <w:sdtPr>
          <w:rPr>
            <w:rFonts w:ascii="Times New Roman" w:hAnsi="Times New Roman" w:cs="Times New Roman"/>
            <w:lang w:val="en-CA"/>
          </w:rPr>
          <w:id w:val="1314143984"/>
          <w:placeholder>
            <w:docPart w:val="D1DB41FA9A65418B8E704D2200EE3599"/>
          </w:placeholder>
          <w:showingPlcHdr/>
          <w:text/>
        </w:sdtPr>
        <w:sdtEndPr/>
        <w:sdtContent>
          <w:r w:rsidRPr="002260D0">
            <w:rPr>
              <w:rStyle w:val="PlaceholderText"/>
              <w:rFonts w:eastAsiaTheme="minorHAnsi"/>
            </w:rPr>
            <w:t>Click or tap here to enter text.</w:t>
          </w:r>
        </w:sdtContent>
      </w:sdt>
    </w:p>
    <w:p w14:paraId="54F35BD5" w14:textId="77777777" w:rsidR="00913C85" w:rsidRPr="002260D0" w:rsidRDefault="00913C85" w:rsidP="00913C85">
      <w:pPr>
        <w:rPr>
          <w:rFonts w:ascii="Times New Roman" w:hAnsi="Times New Roman" w:cs="Times New Roman"/>
          <w:lang w:val="en-CA"/>
        </w:rPr>
      </w:pPr>
      <w:r w:rsidRPr="002260D0">
        <w:rPr>
          <w:rFonts w:ascii="Times New Roman" w:hAnsi="Times New Roman" w:cs="Times New Roman"/>
          <w:lang w:val="en-CA"/>
        </w:rPr>
        <w:t xml:space="preserve">Phone Number: </w:t>
      </w:r>
      <w:sdt>
        <w:sdtPr>
          <w:rPr>
            <w:rFonts w:ascii="Times New Roman" w:hAnsi="Times New Roman" w:cs="Times New Roman"/>
            <w:lang w:val="en-CA"/>
          </w:rPr>
          <w:id w:val="-1668313973"/>
          <w:placeholder>
            <w:docPart w:val="D1DB41FA9A65418B8E704D2200EE3599"/>
          </w:placeholder>
          <w:showingPlcHdr/>
          <w:text/>
        </w:sdtPr>
        <w:sdtEndPr/>
        <w:sdtContent>
          <w:r w:rsidRPr="002260D0">
            <w:rPr>
              <w:rStyle w:val="PlaceholderText"/>
              <w:rFonts w:eastAsiaTheme="minorHAnsi"/>
            </w:rPr>
            <w:t>Click or tap here to enter text.</w:t>
          </w:r>
        </w:sdtContent>
      </w:sdt>
    </w:p>
    <w:p w14:paraId="1716D498" w14:textId="77777777" w:rsidR="00913C85" w:rsidRPr="002260D0" w:rsidRDefault="00913C85" w:rsidP="00913C85">
      <w:pPr>
        <w:rPr>
          <w:rFonts w:ascii="Times New Roman" w:hAnsi="Times New Roman" w:cs="Times New Roman"/>
          <w:lang w:val="en-CA"/>
        </w:rPr>
      </w:pPr>
      <w:r w:rsidRPr="002260D0">
        <w:rPr>
          <w:rFonts w:ascii="Times New Roman" w:hAnsi="Times New Roman" w:cs="Times New Roman"/>
          <w:lang w:val="en-CA"/>
        </w:rPr>
        <w:t xml:space="preserve">E-mail Address: </w:t>
      </w:r>
      <w:sdt>
        <w:sdtPr>
          <w:rPr>
            <w:rFonts w:ascii="Times New Roman" w:hAnsi="Times New Roman" w:cs="Times New Roman"/>
            <w:lang w:val="en-CA"/>
          </w:rPr>
          <w:id w:val="515968849"/>
          <w:placeholder>
            <w:docPart w:val="D1DB41FA9A65418B8E704D2200EE3599"/>
          </w:placeholder>
          <w:showingPlcHdr/>
          <w:text/>
        </w:sdtPr>
        <w:sdtEndPr/>
        <w:sdtContent>
          <w:r w:rsidRPr="002260D0">
            <w:rPr>
              <w:rStyle w:val="PlaceholderText"/>
              <w:rFonts w:eastAsiaTheme="minorHAnsi"/>
            </w:rPr>
            <w:t>Click or tap here to enter text.</w:t>
          </w:r>
        </w:sdtContent>
      </w:sdt>
    </w:p>
    <w:p w14:paraId="61E6995E" w14:textId="77777777" w:rsidR="00913C85" w:rsidRPr="002260D0" w:rsidRDefault="00913C85" w:rsidP="00913C85">
      <w:pPr>
        <w:rPr>
          <w:rFonts w:ascii="Times New Roman" w:hAnsi="Times New Roman" w:cs="Times New Roman"/>
          <w:lang w:val="en-CA"/>
        </w:rPr>
      </w:pPr>
      <w:r w:rsidRPr="002260D0">
        <w:rPr>
          <w:rFonts w:ascii="Times New Roman" w:hAnsi="Times New Roman" w:cs="Times New Roman"/>
          <w:lang w:val="en-CA"/>
        </w:rPr>
        <w:t xml:space="preserve">Mailing Address: </w:t>
      </w:r>
      <w:sdt>
        <w:sdtPr>
          <w:rPr>
            <w:rFonts w:ascii="Times New Roman" w:hAnsi="Times New Roman" w:cs="Times New Roman"/>
            <w:lang w:val="en-CA"/>
          </w:rPr>
          <w:id w:val="-20089851"/>
          <w:placeholder>
            <w:docPart w:val="D1DB41FA9A65418B8E704D2200EE3599"/>
          </w:placeholder>
          <w:showingPlcHdr/>
          <w:text/>
        </w:sdtPr>
        <w:sdtEndPr/>
        <w:sdtContent>
          <w:r w:rsidRPr="002260D0">
            <w:rPr>
              <w:rStyle w:val="PlaceholderText"/>
              <w:rFonts w:eastAsiaTheme="minorHAnsi"/>
            </w:rPr>
            <w:t>Click or tap here to enter text.</w:t>
          </w:r>
        </w:sdtContent>
      </w:sdt>
    </w:p>
    <w:p w14:paraId="6696964B" w14:textId="77777777" w:rsidR="00913C85" w:rsidRPr="002260D0" w:rsidRDefault="00913C85" w:rsidP="00913C85">
      <w:pPr>
        <w:rPr>
          <w:rFonts w:ascii="Times New Roman" w:hAnsi="Times New Roman" w:cs="Times New Roman"/>
          <w:lang w:val="en-CA"/>
        </w:rPr>
      </w:pPr>
      <w:r w:rsidRPr="002260D0">
        <w:rPr>
          <w:rFonts w:ascii="Times New Roman" w:hAnsi="Times New Roman" w:cs="Times New Roman"/>
          <w:lang w:val="en-CA"/>
        </w:rPr>
        <w:t xml:space="preserve">Institution/Body/Organization Website address: </w:t>
      </w:r>
      <w:sdt>
        <w:sdtPr>
          <w:rPr>
            <w:rFonts w:ascii="Times New Roman" w:hAnsi="Times New Roman" w:cs="Times New Roman"/>
            <w:lang w:val="en-CA"/>
          </w:rPr>
          <w:id w:val="1344053670"/>
          <w:placeholder>
            <w:docPart w:val="D1DB41FA9A65418B8E704D2200EE3599"/>
          </w:placeholder>
          <w:showingPlcHdr/>
          <w:text/>
        </w:sdtPr>
        <w:sdtEndPr/>
        <w:sdtContent>
          <w:r w:rsidRPr="002260D0">
            <w:rPr>
              <w:rStyle w:val="PlaceholderText"/>
              <w:rFonts w:eastAsiaTheme="minorHAnsi"/>
            </w:rPr>
            <w:t>Click or tap here to enter text.</w:t>
          </w:r>
        </w:sdtContent>
      </w:sdt>
    </w:p>
    <w:bookmarkEnd w:id="0"/>
    <w:p w14:paraId="365F80A3" w14:textId="77777777" w:rsidR="00913C85" w:rsidRPr="002260D0" w:rsidRDefault="00913C85" w:rsidP="00AF2415">
      <w:pPr>
        <w:tabs>
          <w:tab w:val="left" w:pos="426"/>
        </w:tabs>
        <w:rPr>
          <w:rFonts w:ascii="Times New Roman" w:hAnsi="Times New Roman" w:cs="Times New Roman"/>
          <w:iCs/>
          <w:lang w:val="en-CA"/>
        </w:rPr>
      </w:pPr>
    </w:p>
    <w:p w14:paraId="69DBB62F" w14:textId="77777777" w:rsidR="00AF2415" w:rsidRPr="002260D0" w:rsidRDefault="00AF2415" w:rsidP="00AF2415">
      <w:pPr>
        <w:tabs>
          <w:tab w:val="left" w:pos="426"/>
        </w:tabs>
        <w:rPr>
          <w:rFonts w:ascii="Times New Roman" w:hAnsi="Times New Roman" w:cs="Times New Roman"/>
          <w:i/>
          <w:lang w:val="en-CA"/>
        </w:rPr>
      </w:pPr>
    </w:p>
    <w:p w14:paraId="4C6C6639" w14:textId="77777777" w:rsidR="00986F63" w:rsidRPr="002260D0" w:rsidRDefault="00986F63" w:rsidP="001D0348">
      <w:pPr>
        <w:widowControl/>
        <w:autoSpaceDE/>
        <w:autoSpaceDN/>
        <w:adjustRightInd/>
        <w:rPr>
          <w:rFonts w:ascii="Times New Roman" w:hAnsi="Times New Roman" w:cs="Times New Roman"/>
        </w:rPr>
      </w:pPr>
    </w:p>
    <w:p w14:paraId="213465DB" w14:textId="77777777" w:rsidR="00296B95" w:rsidRPr="002260D0" w:rsidRDefault="00296B95" w:rsidP="00913C85">
      <w:pPr>
        <w:widowControl/>
        <w:autoSpaceDE/>
        <w:autoSpaceDN/>
        <w:adjustRightInd/>
        <w:spacing w:after="200" w:line="276" w:lineRule="auto"/>
        <w:rPr>
          <w:rFonts w:ascii="Times New Roman" w:hAnsi="Times New Roman" w:cs="Times New Roman"/>
          <w:b/>
          <w:sz w:val="28"/>
          <w:szCs w:val="28"/>
          <w:lang w:val="en-CA"/>
        </w:rPr>
      </w:pPr>
    </w:p>
    <w:p w14:paraId="2824903F" w14:textId="15B026AA" w:rsidR="00AF2415" w:rsidRPr="002260D0" w:rsidRDefault="00AF2415" w:rsidP="00D752AA">
      <w:pPr>
        <w:pStyle w:val="ListParagraph"/>
        <w:widowControl/>
        <w:numPr>
          <w:ilvl w:val="0"/>
          <w:numId w:val="24"/>
        </w:numPr>
        <w:autoSpaceDE/>
        <w:autoSpaceDN/>
        <w:adjustRightInd/>
        <w:spacing w:after="200" w:line="276" w:lineRule="auto"/>
        <w:rPr>
          <w:rFonts w:ascii="Times New Roman" w:hAnsi="Times New Roman" w:cs="Times New Roman"/>
          <w:b/>
          <w:sz w:val="28"/>
          <w:szCs w:val="28"/>
          <w:lang w:val="en-CA"/>
        </w:rPr>
      </w:pPr>
      <w:r w:rsidRPr="002260D0">
        <w:rPr>
          <w:rFonts w:ascii="Times New Roman" w:hAnsi="Times New Roman" w:cs="Times New Roman"/>
          <w:b/>
          <w:sz w:val="28"/>
          <w:szCs w:val="28"/>
          <w:lang w:val="en-CA"/>
        </w:rPr>
        <w:t>Applicant’s Organization Description:</w:t>
      </w:r>
    </w:p>
    <w:p w14:paraId="1DBE88BF" w14:textId="4E5F0B12" w:rsidR="00AF2415" w:rsidRPr="002260D0" w:rsidRDefault="00AF2415" w:rsidP="00AF2415">
      <w:pPr>
        <w:tabs>
          <w:tab w:val="left" w:pos="450"/>
          <w:tab w:val="left" w:pos="540"/>
          <w:tab w:val="left" w:pos="720"/>
          <w:tab w:val="left" w:pos="810"/>
        </w:tabs>
        <w:rPr>
          <w:rFonts w:ascii="Times New Roman" w:hAnsi="Times New Roman" w:cs="Times New Roman"/>
          <w:iCs/>
          <w:lang w:val="en-CA"/>
        </w:rPr>
      </w:pPr>
      <w:r w:rsidRPr="002260D0">
        <w:rPr>
          <w:rFonts w:ascii="Times New Roman" w:hAnsi="Times New Roman" w:cs="Times New Roman"/>
          <w:iCs/>
          <w:lang w:val="en-CA"/>
        </w:rPr>
        <w:t>Please provide a short description of your organization including its mandate(s), objective(s) and structure</w:t>
      </w:r>
      <w:r w:rsidR="005B7AAD" w:rsidRPr="002260D0">
        <w:rPr>
          <w:rFonts w:ascii="Times New Roman" w:hAnsi="Times New Roman" w:cs="Times New Roman"/>
          <w:iCs/>
          <w:lang w:val="en-CA"/>
        </w:rPr>
        <w:t>,</w:t>
      </w:r>
      <w:r w:rsidR="00D752AA" w:rsidRPr="002260D0">
        <w:rPr>
          <w:rFonts w:ascii="Times New Roman" w:hAnsi="Times New Roman" w:cs="Times New Roman"/>
          <w:iCs/>
          <w:lang w:val="en-CA"/>
        </w:rPr>
        <w:t xml:space="preserve"> and interest in the </w:t>
      </w:r>
      <w:r w:rsidR="00525E25" w:rsidRPr="002260D0">
        <w:rPr>
          <w:rFonts w:ascii="Times New Roman" w:hAnsi="Times New Roman" w:cs="Times New Roman"/>
          <w:iCs/>
          <w:lang w:val="en-CA"/>
        </w:rPr>
        <w:t>topic(s)</w:t>
      </w:r>
      <w:r w:rsidR="00D752AA" w:rsidRPr="002260D0">
        <w:rPr>
          <w:rFonts w:ascii="Times New Roman" w:hAnsi="Times New Roman" w:cs="Times New Roman"/>
          <w:iCs/>
          <w:lang w:val="en-CA"/>
        </w:rPr>
        <w:t xml:space="preserve"> subject to engagement.</w:t>
      </w:r>
    </w:p>
    <w:p w14:paraId="3190C248" w14:textId="77777777" w:rsidR="00AF2415" w:rsidRPr="002260D0" w:rsidRDefault="00AF2415" w:rsidP="00AF2415">
      <w:pPr>
        <w:tabs>
          <w:tab w:val="left" w:pos="450"/>
          <w:tab w:val="left" w:pos="540"/>
          <w:tab w:val="left" w:pos="720"/>
          <w:tab w:val="left" w:pos="810"/>
        </w:tabs>
        <w:rPr>
          <w:rFonts w:ascii="Times New Roman" w:hAnsi="Times New Roman" w:cs="Times New Roman"/>
          <w:i/>
          <w:lang w:val="en-CA"/>
        </w:rPr>
      </w:pPr>
    </w:p>
    <w:tbl>
      <w:tblPr>
        <w:tblStyle w:val="TableGrid"/>
        <w:tblW w:w="0" w:type="auto"/>
        <w:tblLook w:val="04A0" w:firstRow="1" w:lastRow="0" w:firstColumn="1" w:lastColumn="0" w:noHBand="0" w:noVBand="1"/>
      </w:tblPr>
      <w:tblGrid>
        <w:gridCol w:w="9350"/>
      </w:tblGrid>
      <w:tr w:rsidR="00AF2415" w:rsidRPr="002260D0" w14:paraId="7B8A6091" w14:textId="77777777" w:rsidTr="00947374">
        <w:trPr>
          <w:trHeight w:val="1619"/>
        </w:trPr>
        <w:tc>
          <w:tcPr>
            <w:tcW w:w="9350" w:type="dxa"/>
          </w:tcPr>
          <w:p w14:paraId="197A1528" w14:textId="77777777" w:rsidR="00AF2415" w:rsidRPr="002260D0" w:rsidRDefault="00AF2415" w:rsidP="00947374">
            <w:pPr>
              <w:rPr>
                <w:rFonts w:ascii="Times New Roman" w:hAnsi="Times New Roman" w:cs="Times New Roman"/>
                <w:iCs/>
                <w:color w:val="FF0000"/>
                <w:lang w:val="en-CA"/>
              </w:rPr>
            </w:pPr>
            <w:r w:rsidRPr="002260D0">
              <w:rPr>
                <w:rFonts w:ascii="Times New Roman" w:hAnsi="Times New Roman"/>
                <w:iCs/>
                <w:lang w:val="en-CA"/>
              </w:rPr>
              <w:t>Maximum 300 words.</w:t>
            </w:r>
          </w:p>
        </w:tc>
      </w:tr>
    </w:tbl>
    <w:p w14:paraId="719DE574" w14:textId="77777777" w:rsidR="00B8627D" w:rsidRPr="002260D0" w:rsidRDefault="00B8627D" w:rsidP="00B8627D">
      <w:pPr>
        <w:tabs>
          <w:tab w:val="left" w:pos="426"/>
        </w:tabs>
        <w:rPr>
          <w:rFonts w:ascii="Times New Roman" w:hAnsi="Times New Roman" w:cs="Times New Roman"/>
          <w:b/>
          <w:sz w:val="28"/>
          <w:szCs w:val="28"/>
          <w:lang w:val="en-CA"/>
        </w:rPr>
      </w:pPr>
    </w:p>
    <w:p w14:paraId="3589A93C" w14:textId="42757317" w:rsidR="00A11119" w:rsidRPr="002260D0" w:rsidRDefault="00C90A7E" w:rsidP="00D752AA">
      <w:pPr>
        <w:pStyle w:val="ListParagraph"/>
        <w:numPr>
          <w:ilvl w:val="0"/>
          <w:numId w:val="24"/>
        </w:numPr>
        <w:tabs>
          <w:tab w:val="left" w:pos="426"/>
        </w:tabs>
        <w:rPr>
          <w:rFonts w:ascii="Times New Roman" w:hAnsi="Times New Roman" w:cs="Times New Roman"/>
          <w:b/>
          <w:sz w:val="28"/>
          <w:szCs w:val="28"/>
          <w:lang w:val="en-CA"/>
        </w:rPr>
      </w:pPr>
      <w:r w:rsidRPr="002260D0">
        <w:rPr>
          <w:rFonts w:ascii="Times New Roman" w:hAnsi="Times New Roman" w:cs="Times New Roman"/>
          <w:b/>
          <w:sz w:val="28"/>
          <w:szCs w:val="28"/>
          <w:lang w:val="en-CA"/>
        </w:rPr>
        <w:t xml:space="preserve"> </w:t>
      </w:r>
      <w:r w:rsidR="00A11119" w:rsidRPr="002260D0">
        <w:rPr>
          <w:rFonts w:ascii="Times New Roman" w:hAnsi="Times New Roman" w:cs="Times New Roman"/>
          <w:b/>
          <w:sz w:val="28"/>
          <w:szCs w:val="28"/>
          <w:lang w:val="en-CA"/>
        </w:rPr>
        <w:t>Funding Request</w:t>
      </w:r>
    </w:p>
    <w:p w14:paraId="2ECD2002" w14:textId="77777777" w:rsidR="003B4314" w:rsidRPr="002260D0" w:rsidRDefault="003B4314" w:rsidP="003B4314">
      <w:pPr>
        <w:pStyle w:val="ListParagraph"/>
        <w:tabs>
          <w:tab w:val="left" w:pos="426"/>
        </w:tabs>
        <w:ind w:left="360"/>
        <w:rPr>
          <w:rFonts w:ascii="Times New Roman" w:hAnsi="Times New Roman" w:cs="Times New Roman"/>
          <w:b/>
          <w:sz w:val="28"/>
          <w:szCs w:val="28"/>
          <w:lang w:val="en-CA"/>
        </w:rPr>
      </w:pPr>
    </w:p>
    <w:p w14:paraId="5A30101F" w14:textId="52D16438" w:rsidR="00D752AA" w:rsidRPr="002260D0" w:rsidRDefault="005F60D4" w:rsidP="00A11119">
      <w:pPr>
        <w:tabs>
          <w:tab w:val="left" w:pos="426"/>
        </w:tabs>
        <w:rPr>
          <w:rFonts w:ascii="Times New Roman" w:hAnsi="Times New Roman" w:cs="Times New Roman"/>
          <w:iCs/>
          <w:lang w:val="en-CA"/>
        </w:rPr>
      </w:pPr>
      <w:r w:rsidRPr="002260D0">
        <w:rPr>
          <w:rFonts w:ascii="Times New Roman" w:hAnsi="Times New Roman" w:cs="Times New Roman"/>
          <w:iCs/>
          <w:lang w:val="en-CA"/>
        </w:rPr>
        <w:t>In the table below, i</w:t>
      </w:r>
      <w:r w:rsidR="00D55FB2" w:rsidRPr="002260D0">
        <w:rPr>
          <w:rFonts w:ascii="Times New Roman" w:hAnsi="Times New Roman" w:cs="Times New Roman"/>
          <w:iCs/>
          <w:lang w:val="en-CA"/>
        </w:rPr>
        <w:t xml:space="preserve">dentify the engagement </w:t>
      </w:r>
      <w:r w:rsidR="00525E25" w:rsidRPr="002260D0">
        <w:rPr>
          <w:rFonts w:ascii="Times New Roman" w:hAnsi="Times New Roman" w:cs="Times New Roman"/>
          <w:iCs/>
          <w:lang w:val="en-CA"/>
        </w:rPr>
        <w:t>topics</w:t>
      </w:r>
      <w:r w:rsidRPr="002260D0">
        <w:rPr>
          <w:rFonts w:ascii="Times New Roman" w:hAnsi="Times New Roman" w:cs="Times New Roman"/>
          <w:iCs/>
          <w:lang w:val="en-CA"/>
        </w:rPr>
        <w:t>(s)</w:t>
      </w:r>
      <w:r w:rsidR="00D55FB2" w:rsidRPr="002260D0">
        <w:rPr>
          <w:rFonts w:ascii="Times New Roman" w:hAnsi="Times New Roman" w:cs="Times New Roman"/>
          <w:iCs/>
          <w:lang w:val="en-CA"/>
        </w:rPr>
        <w:t xml:space="preserve"> of interest</w:t>
      </w:r>
      <w:r w:rsidRPr="002260D0">
        <w:rPr>
          <w:rFonts w:ascii="Times New Roman" w:hAnsi="Times New Roman" w:cs="Times New Roman"/>
          <w:iCs/>
          <w:lang w:val="en-CA"/>
        </w:rPr>
        <w:t xml:space="preserve"> and the requested</w:t>
      </w:r>
      <w:r w:rsidR="00140B1B" w:rsidRPr="002260D0">
        <w:rPr>
          <w:rFonts w:ascii="Times New Roman" w:hAnsi="Times New Roman" w:cs="Times New Roman"/>
          <w:iCs/>
          <w:lang w:val="en-CA"/>
        </w:rPr>
        <w:t xml:space="preserve"> </w:t>
      </w:r>
      <w:r w:rsidR="00D55FB2" w:rsidRPr="002260D0">
        <w:rPr>
          <w:rFonts w:ascii="Times New Roman" w:hAnsi="Times New Roman" w:cs="Times New Roman"/>
          <w:iCs/>
          <w:lang w:val="en-CA"/>
        </w:rPr>
        <w:t>funding</w:t>
      </w:r>
      <w:r w:rsidR="00140B1B" w:rsidRPr="002260D0">
        <w:rPr>
          <w:rFonts w:ascii="Times New Roman" w:hAnsi="Times New Roman" w:cs="Times New Roman"/>
          <w:iCs/>
          <w:lang w:val="en-CA"/>
        </w:rPr>
        <w:t xml:space="preserve"> </w:t>
      </w:r>
      <w:r w:rsidR="00B8627D" w:rsidRPr="002260D0">
        <w:rPr>
          <w:rFonts w:ascii="Times New Roman" w:hAnsi="Times New Roman" w:cs="Times New Roman"/>
          <w:iCs/>
          <w:lang w:val="en-CA"/>
        </w:rPr>
        <w:t xml:space="preserve">and indicate how many communities </w:t>
      </w:r>
      <w:r w:rsidR="00131315" w:rsidRPr="002260D0">
        <w:rPr>
          <w:rFonts w:ascii="Times New Roman" w:hAnsi="Times New Roman" w:cs="Times New Roman"/>
          <w:iCs/>
          <w:lang w:val="en-CA"/>
        </w:rPr>
        <w:t xml:space="preserve">with which </w:t>
      </w:r>
      <w:r w:rsidR="00B8627D" w:rsidRPr="002260D0">
        <w:rPr>
          <w:rFonts w:ascii="Times New Roman" w:hAnsi="Times New Roman" w:cs="Times New Roman"/>
          <w:iCs/>
          <w:lang w:val="en-CA"/>
        </w:rPr>
        <w:t xml:space="preserve">you are proposing to </w:t>
      </w:r>
      <w:r w:rsidR="00131315" w:rsidRPr="002260D0">
        <w:rPr>
          <w:rFonts w:ascii="Times New Roman" w:hAnsi="Times New Roman" w:cs="Times New Roman"/>
          <w:iCs/>
          <w:lang w:val="en-CA"/>
        </w:rPr>
        <w:t>coordinate engagement</w:t>
      </w:r>
      <w:r w:rsidR="00B8627D" w:rsidRPr="002260D0">
        <w:rPr>
          <w:rFonts w:ascii="Times New Roman" w:hAnsi="Times New Roman" w:cs="Times New Roman"/>
          <w:iCs/>
          <w:lang w:val="en-CA"/>
        </w:rPr>
        <w:t>.</w:t>
      </w:r>
    </w:p>
    <w:p w14:paraId="715B446F" w14:textId="77777777" w:rsidR="003B4314" w:rsidRPr="002260D0" w:rsidRDefault="003B4314" w:rsidP="00A11119">
      <w:pPr>
        <w:tabs>
          <w:tab w:val="left" w:pos="426"/>
        </w:tabs>
        <w:rPr>
          <w:rFonts w:ascii="Times New Roman" w:hAnsi="Times New Roman" w:cs="Times New Roman"/>
          <w:i/>
          <w:lang w:val="en-CA"/>
        </w:rPr>
      </w:pPr>
    </w:p>
    <w:tbl>
      <w:tblPr>
        <w:tblStyle w:val="TableGrid"/>
        <w:tblW w:w="9715" w:type="dxa"/>
        <w:tblLook w:val="04A0" w:firstRow="1" w:lastRow="0" w:firstColumn="1" w:lastColumn="0" w:noHBand="0" w:noVBand="1"/>
      </w:tblPr>
      <w:tblGrid>
        <w:gridCol w:w="4585"/>
        <w:gridCol w:w="1348"/>
        <w:gridCol w:w="1802"/>
        <w:gridCol w:w="1980"/>
      </w:tblGrid>
      <w:tr w:rsidR="00B8627D" w:rsidRPr="002260D0" w14:paraId="0AFC7E47" w14:textId="77777777" w:rsidTr="005624BC">
        <w:tc>
          <w:tcPr>
            <w:tcW w:w="4585" w:type="dxa"/>
            <w:shd w:val="clear" w:color="auto" w:fill="D9D9D9" w:themeFill="background1" w:themeFillShade="D9"/>
          </w:tcPr>
          <w:p w14:paraId="3DC1F887" w14:textId="294EF708" w:rsidR="00B8627D" w:rsidRPr="002260D0" w:rsidRDefault="00B8627D" w:rsidP="00B8627D">
            <w:pPr>
              <w:rPr>
                <w:rFonts w:ascii="Times New Roman" w:hAnsi="Times New Roman" w:cs="Times New Roman"/>
                <w:b/>
                <w:bCs/>
                <w:lang w:val="en-CA"/>
              </w:rPr>
            </w:pPr>
            <w:r w:rsidRPr="002260D0">
              <w:rPr>
                <w:rFonts w:ascii="Times New Roman" w:hAnsi="Times New Roman" w:cs="Times New Roman"/>
                <w:b/>
                <w:bCs/>
                <w:lang w:val="en-CA"/>
              </w:rPr>
              <w:t>Topic</w:t>
            </w:r>
          </w:p>
        </w:tc>
        <w:tc>
          <w:tcPr>
            <w:tcW w:w="1348" w:type="dxa"/>
            <w:shd w:val="clear" w:color="auto" w:fill="D9D9D9" w:themeFill="background1" w:themeFillShade="D9"/>
          </w:tcPr>
          <w:p w14:paraId="55681D4C" w14:textId="4F043FB2" w:rsidR="00B8627D" w:rsidRPr="002260D0" w:rsidRDefault="00B8627D" w:rsidP="00B8627D">
            <w:pPr>
              <w:rPr>
                <w:rFonts w:ascii="Times New Roman" w:hAnsi="Times New Roman" w:cs="Times New Roman"/>
                <w:b/>
                <w:bCs/>
                <w:lang w:val="en-CA"/>
              </w:rPr>
            </w:pPr>
            <w:r w:rsidRPr="002260D0">
              <w:rPr>
                <w:rFonts w:ascii="Times New Roman" w:hAnsi="Times New Roman" w:cs="Times New Roman"/>
                <w:b/>
                <w:bCs/>
                <w:lang w:val="en-CA"/>
              </w:rPr>
              <w:t>Indicate If Interested (Yes/No)</w:t>
            </w:r>
          </w:p>
        </w:tc>
        <w:tc>
          <w:tcPr>
            <w:tcW w:w="1802" w:type="dxa"/>
            <w:shd w:val="clear" w:color="auto" w:fill="D9D9D9" w:themeFill="background1" w:themeFillShade="D9"/>
          </w:tcPr>
          <w:p w14:paraId="1638DDAE" w14:textId="69A81884" w:rsidR="00B8627D" w:rsidRPr="002260D0" w:rsidRDefault="00B8627D" w:rsidP="00B8627D">
            <w:pPr>
              <w:rPr>
                <w:rFonts w:ascii="Times New Roman" w:hAnsi="Times New Roman" w:cs="Times New Roman"/>
                <w:b/>
                <w:bCs/>
                <w:lang w:val="en-CA"/>
              </w:rPr>
            </w:pPr>
            <w:r w:rsidRPr="002260D0">
              <w:rPr>
                <w:rFonts w:ascii="Times New Roman" w:hAnsi="Times New Roman" w:cs="Times New Roman"/>
                <w:b/>
                <w:bCs/>
                <w:lang w:val="en-CA"/>
              </w:rPr>
              <w:t>Number of Communities to</w:t>
            </w:r>
            <w:r w:rsidR="00E34984" w:rsidRPr="002260D0">
              <w:rPr>
                <w:rFonts w:ascii="Times New Roman" w:hAnsi="Times New Roman" w:cs="Times New Roman"/>
                <w:b/>
                <w:bCs/>
                <w:lang w:val="en-CA"/>
              </w:rPr>
              <w:t xml:space="preserve"> be</w:t>
            </w:r>
            <w:r w:rsidRPr="002260D0">
              <w:rPr>
                <w:rFonts w:ascii="Times New Roman" w:hAnsi="Times New Roman" w:cs="Times New Roman"/>
                <w:b/>
                <w:bCs/>
                <w:lang w:val="en-CA"/>
              </w:rPr>
              <w:t xml:space="preserve"> </w:t>
            </w:r>
            <w:r w:rsidR="005B7AAD" w:rsidRPr="002260D0">
              <w:rPr>
                <w:rFonts w:ascii="Times New Roman" w:hAnsi="Times New Roman" w:cs="Times New Roman"/>
                <w:b/>
                <w:bCs/>
                <w:lang w:val="en-CA"/>
              </w:rPr>
              <w:t>Engage</w:t>
            </w:r>
            <w:r w:rsidR="00E34984" w:rsidRPr="002260D0">
              <w:rPr>
                <w:rFonts w:ascii="Times New Roman" w:hAnsi="Times New Roman" w:cs="Times New Roman"/>
                <w:b/>
                <w:bCs/>
                <w:lang w:val="en-CA"/>
              </w:rPr>
              <w:t>d</w:t>
            </w:r>
            <w:r w:rsidR="005B7AAD" w:rsidRPr="002260D0">
              <w:rPr>
                <w:rFonts w:ascii="Times New Roman" w:hAnsi="Times New Roman" w:cs="Times New Roman"/>
                <w:b/>
                <w:bCs/>
                <w:lang w:val="en-CA"/>
              </w:rPr>
              <w:t xml:space="preserve"> / </w:t>
            </w:r>
            <w:r w:rsidRPr="002260D0">
              <w:rPr>
                <w:rFonts w:ascii="Times New Roman" w:hAnsi="Times New Roman" w:cs="Times New Roman"/>
                <w:b/>
                <w:bCs/>
                <w:lang w:val="en-CA"/>
              </w:rPr>
              <w:t>Coordinate</w:t>
            </w:r>
            <w:r w:rsidR="00E34984" w:rsidRPr="002260D0">
              <w:rPr>
                <w:rFonts w:ascii="Times New Roman" w:hAnsi="Times New Roman" w:cs="Times New Roman"/>
                <w:b/>
                <w:bCs/>
                <w:lang w:val="en-CA"/>
              </w:rPr>
              <w:t>d</w:t>
            </w:r>
          </w:p>
        </w:tc>
        <w:tc>
          <w:tcPr>
            <w:tcW w:w="1980" w:type="dxa"/>
            <w:shd w:val="clear" w:color="auto" w:fill="D9D9D9" w:themeFill="background1" w:themeFillShade="D9"/>
          </w:tcPr>
          <w:p w14:paraId="1E9D135C" w14:textId="23EF72F2" w:rsidR="00B8627D" w:rsidRPr="002260D0" w:rsidRDefault="00131315" w:rsidP="005B7AAD">
            <w:pPr>
              <w:rPr>
                <w:rFonts w:ascii="Times New Roman" w:hAnsi="Times New Roman" w:cs="Times New Roman"/>
                <w:b/>
                <w:bCs/>
                <w:lang w:val="en-CA"/>
              </w:rPr>
            </w:pPr>
            <w:r w:rsidRPr="002260D0">
              <w:rPr>
                <w:rFonts w:ascii="Times New Roman" w:hAnsi="Times New Roman" w:cs="Times New Roman"/>
                <w:b/>
                <w:bCs/>
                <w:lang w:val="en-CA"/>
              </w:rPr>
              <w:t xml:space="preserve">Amount of Funding </w:t>
            </w:r>
            <w:r w:rsidR="005B7AAD" w:rsidRPr="002260D0">
              <w:rPr>
                <w:rFonts w:ascii="Times New Roman" w:hAnsi="Times New Roman" w:cs="Times New Roman"/>
                <w:b/>
                <w:bCs/>
                <w:lang w:val="en-CA"/>
              </w:rPr>
              <w:t xml:space="preserve">Requested </w:t>
            </w:r>
            <w:r w:rsidR="00B8627D" w:rsidRPr="002260D0">
              <w:rPr>
                <w:rFonts w:ascii="Times New Roman" w:hAnsi="Times New Roman" w:cs="Times New Roman"/>
                <w:b/>
                <w:bCs/>
                <w:sz w:val="20"/>
                <w:szCs w:val="20"/>
                <w:lang w:val="en-CA"/>
              </w:rPr>
              <w:t>(</w:t>
            </w:r>
            <w:r w:rsidR="00AA142C" w:rsidRPr="002260D0">
              <w:rPr>
                <w:rFonts w:ascii="Times New Roman" w:hAnsi="Times New Roman" w:cs="Times New Roman"/>
                <w:b/>
                <w:bCs/>
                <w:sz w:val="20"/>
                <w:szCs w:val="20"/>
                <w:lang w:val="en-CA"/>
              </w:rPr>
              <w:t>refer to page 4</w:t>
            </w:r>
            <w:r w:rsidRPr="002260D0">
              <w:rPr>
                <w:rFonts w:ascii="Times New Roman" w:hAnsi="Times New Roman" w:cs="Times New Roman"/>
                <w:b/>
                <w:bCs/>
                <w:sz w:val="20"/>
                <w:szCs w:val="20"/>
                <w:lang w:val="en-CA"/>
              </w:rPr>
              <w:t xml:space="preserve"> </w:t>
            </w:r>
            <w:r w:rsidR="00B8627D" w:rsidRPr="002260D0">
              <w:rPr>
                <w:rFonts w:ascii="Times New Roman" w:hAnsi="Times New Roman" w:cs="Times New Roman"/>
                <w:b/>
                <w:bCs/>
                <w:sz w:val="20"/>
                <w:szCs w:val="20"/>
                <w:lang w:val="en-CA"/>
              </w:rPr>
              <w:t xml:space="preserve">for </w:t>
            </w:r>
            <w:r w:rsidR="000D69EA" w:rsidRPr="002260D0">
              <w:rPr>
                <w:rFonts w:ascii="Times New Roman" w:hAnsi="Times New Roman" w:cs="Times New Roman"/>
                <w:b/>
                <w:bCs/>
                <w:sz w:val="20"/>
                <w:szCs w:val="20"/>
                <w:lang w:val="en-CA"/>
              </w:rPr>
              <w:t>suggested</w:t>
            </w:r>
            <w:r w:rsidR="00B8627D" w:rsidRPr="002260D0">
              <w:rPr>
                <w:rFonts w:ascii="Times New Roman" w:hAnsi="Times New Roman" w:cs="Times New Roman"/>
                <w:b/>
                <w:bCs/>
                <w:sz w:val="20"/>
                <w:szCs w:val="20"/>
                <w:lang w:val="en-CA"/>
              </w:rPr>
              <w:t xml:space="preserve"> amounts)</w:t>
            </w:r>
          </w:p>
        </w:tc>
      </w:tr>
      <w:tr w:rsidR="00DC47D6" w:rsidRPr="002260D0" w14:paraId="0930D58C" w14:textId="77777777" w:rsidTr="005624BC">
        <w:tc>
          <w:tcPr>
            <w:tcW w:w="4585" w:type="dxa"/>
          </w:tcPr>
          <w:p w14:paraId="2C45022E" w14:textId="77777777" w:rsidR="00DC47D6" w:rsidRPr="002260D0" w:rsidRDefault="00DC47D6" w:rsidP="005624BC">
            <w:pPr>
              <w:rPr>
                <w:rFonts w:ascii="Times New Roman" w:hAnsi="Times New Roman" w:cs="Times New Roman"/>
                <w:lang w:val="en-CA"/>
              </w:rPr>
            </w:pPr>
            <w:r w:rsidRPr="002260D0">
              <w:rPr>
                <w:rFonts w:ascii="Times New Roman" w:hAnsi="Times New Roman" w:cs="Times New Roman"/>
                <w:lang w:val="en-CA"/>
              </w:rPr>
              <w:t>Draft Framework for Aquatic Species at Risk Conservation: A Multi-Species Approach</w:t>
            </w:r>
          </w:p>
        </w:tc>
        <w:tc>
          <w:tcPr>
            <w:tcW w:w="1348" w:type="dxa"/>
          </w:tcPr>
          <w:p w14:paraId="6E716990" w14:textId="77777777" w:rsidR="00DC47D6" w:rsidRPr="002260D0" w:rsidRDefault="00DC47D6" w:rsidP="005624BC">
            <w:pPr>
              <w:rPr>
                <w:rFonts w:ascii="Times New Roman" w:hAnsi="Times New Roman" w:cs="Times New Roman"/>
                <w:b/>
                <w:bCs/>
                <w:lang w:val="en-CA"/>
              </w:rPr>
            </w:pPr>
          </w:p>
        </w:tc>
        <w:tc>
          <w:tcPr>
            <w:tcW w:w="1802" w:type="dxa"/>
          </w:tcPr>
          <w:p w14:paraId="0FEBA4C3" w14:textId="77777777" w:rsidR="00DC47D6" w:rsidRPr="002260D0" w:rsidRDefault="00DC47D6" w:rsidP="005624BC">
            <w:pPr>
              <w:rPr>
                <w:rFonts w:ascii="Times New Roman" w:hAnsi="Times New Roman" w:cs="Times New Roman"/>
                <w:b/>
                <w:bCs/>
                <w:lang w:val="en-CA"/>
              </w:rPr>
            </w:pPr>
          </w:p>
        </w:tc>
        <w:tc>
          <w:tcPr>
            <w:tcW w:w="1980" w:type="dxa"/>
          </w:tcPr>
          <w:p w14:paraId="5E1C9299" w14:textId="77777777" w:rsidR="00DC47D6" w:rsidRPr="002260D0" w:rsidRDefault="00DC47D6" w:rsidP="005624BC">
            <w:pPr>
              <w:rPr>
                <w:rFonts w:ascii="Times New Roman" w:hAnsi="Times New Roman" w:cs="Times New Roman"/>
                <w:b/>
                <w:bCs/>
                <w:lang w:val="en-CA"/>
              </w:rPr>
            </w:pPr>
          </w:p>
        </w:tc>
      </w:tr>
      <w:tr w:rsidR="00B8627D" w:rsidRPr="002260D0" w14:paraId="1225F856" w14:textId="77777777" w:rsidTr="00B8627D">
        <w:tc>
          <w:tcPr>
            <w:tcW w:w="4585" w:type="dxa"/>
          </w:tcPr>
          <w:p w14:paraId="3AA9E013" w14:textId="0CAD062E" w:rsidR="00B8627D" w:rsidRPr="002260D0" w:rsidRDefault="00B8627D" w:rsidP="00B8627D">
            <w:pPr>
              <w:widowControl/>
              <w:autoSpaceDE/>
              <w:autoSpaceDN/>
              <w:adjustRightInd/>
              <w:rPr>
                <w:rFonts w:ascii="Times New Roman" w:hAnsi="Times New Roman" w:cs="Times New Roman"/>
                <w:lang w:val="en-CA"/>
              </w:rPr>
            </w:pPr>
            <w:r w:rsidRPr="002260D0">
              <w:rPr>
                <w:rFonts w:ascii="Times New Roman" w:hAnsi="Times New Roman" w:cs="Times New Roman"/>
                <w:iCs/>
                <w:lang w:val="en-CA"/>
              </w:rPr>
              <w:t>Draft Policy for Applying Measures to Offset Harmful Impacts to Fish and Fish Habitat</w:t>
            </w:r>
            <w:r w:rsidRPr="002260D0">
              <w:rPr>
                <w:rFonts w:ascii="Times New Roman" w:hAnsi="Times New Roman" w:cs="Times New Roman"/>
                <w:lang w:val="en-CA"/>
              </w:rPr>
              <w:t xml:space="preserve"> (Offsetting Policy)</w:t>
            </w:r>
          </w:p>
        </w:tc>
        <w:tc>
          <w:tcPr>
            <w:tcW w:w="1348" w:type="dxa"/>
          </w:tcPr>
          <w:p w14:paraId="22061E35" w14:textId="77777777" w:rsidR="00B8627D" w:rsidRPr="002260D0" w:rsidRDefault="00B8627D" w:rsidP="00B8627D">
            <w:pPr>
              <w:rPr>
                <w:rFonts w:ascii="Times New Roman" w:hAnsi="Times New Roman" w:cs="Times New Roman"/>
                <w:b/>
                <w:bCs/>
                <w:lang w:val="en-CA"/>
              </w:rPr>
            </w:pPr>
          </w:p>
        </w:tc>
        <w:tc>
          <w:tcPr>
            <w:tcW w:w="1802" w:type="dxa"/>
          </w:tcPr>
          <w:p w14:paraId="5FC1A0E8" w14:textId="77777777" w:rsidR="00B8627D" w:rsidRPr="002260D0" w:rsidRDefault="00B8627D" w:rsidP="00B8627D">
            <w:pPr>
              <w:rPr>
                <w:rFonts w:ascii="Times New Roman" w:hAnsi="Times New Roman" w:cs="Times New Roman"/>
                <w:b/>
                <w:bCs/>
                <w:lang w:val="en-CA"/>
              </w:rPr>
            </w:pPr>
          </w:p>
        </w:tc>
        <w:tc>
          <w:tcPr>
            <w:tcW w:w="1980" w:type="dxa"/>
          </w:tcPr>
          <w:p w14:paraId="2246D354" w14:textId="77777777" w:rsidR="00B8627D" w:rsidRPr="002260D0" w:rsidRDefault="00B8627D" w:rsidP="00B8627D">
            <w:pPr>
              <w:rPr>
                <w:rFonts w:ascii="Times New Roman" w:hAnsi="Times New Roman" w:cs="Times New Roman"/>
                <w:b/>
                <w:bCs/>
                <w:lang w:val="en-CA"/>
              </w:rPr>
            </w:pPr>
          </w:p>
        </w:tc>
      </w:tr>
      <w:tr w:rsidR="00B8627D" w:rsidRPr="002260D0" w14:paraId="094034FD" w14:textId="77777777" w:rsidTr="00B8627D">
        <w:tc>
          <w:tcPr>
            <w:tcW w:w="4585" w:type="dxa"/>
          </w:tcPr>
          <w:p w14:paraId="55B4C545" w14:textId="67EBCF9F" w:rsidR="00B8627D" w:rsidRPr="002260D0" w:rsidRDefault="00B8627D" w:rsidP="00B8627D">
            <w:pPr>
              <w:widowControl/>
              <w:autoSpaceDE/>
              <w:autoSpaceDN/>
              <w:adjustRightInd/>
              <w:rPr>
                <w:rFonts w:ascii="Times New Roman" w:hAnsi="Times New Roman" w:cs="Times New Roman"/>
                <w:iCs/>
                <w:lang w:val="en-CA"/>
              </w:rPr>
            </w:pPr>
            <w:bookmarkStart w:id="1" w:name="_Hlk127364932"/>
            <w:r w:rsidRPr="002260D0">
              <w:rPr>
                <w:rFonts w:ascii="Times New Roman" w:hAnsi="Times New Roman" w:cs="Times New Roman"/>
                <w:iCs/>
                <w:lang w:val="en-CA"/>
              </w:rPr>
              <w:t xml:space="preserve">Draft Guidelines for Establishing </w:t>
            </w:r>
            <w:r w:rsidR="00F72B84" w:rsidRPr="002260D0">
              <w:rPr>
                <w:rFonts w:ascii="Times New Roman" w:hAnsi="Times New Roman" w:cs="Times New Roman"/>
                <w:iCs/>
                <w:lang w:val="en-CA"/>
              </w:rPr>
              <w:t xml:space="preserve">and Managing </w:t>
            </w:r>
            <w:r w:rsidRPr="002260D0">
              <w:rPr>
                <w:rFonts w:ascii="Times New Roman" w:hAnsi="Times New Roman" w:cs="Times New Roman"/>
                <w:iCs/>
                <w:lang w:val="en-CA"/>
              </w:rPr>
              <w:t>Fish Habitat Banks (Banking Guidelines)</w:t>
            </w:r>
            <w:bookmarkEnd w:id="1"/>
          </w:p>
        </w:tc>
        <w:tc>
          <w:tcPr>
            <w:tcW w:w="1348" w:type="dxa"/>
          </w:tcPr>
          <w:p w14:paraId="1300D397" w14:textId="77777777" w:rsidR="00B8627D" w:rsidRPr="002260D0" w:rsidRDefault="00B8627D" w:rsidP="00B8627D">
            <w:pPr>
              <w:rPr>
                <w:rFonts w:ascii="Times New Roman" w:hAnsi="Times New Roman" w:cs="Times New Roman"/>
                <w:b/>
                <w:bCs/>
                <w:lang w:val="en-CA"/>
              </w:rPr>
            </w:pPr>
          </w:p>
        </w:tc>
        <w:tc>
          <w:tcPr>
            <w:tcW w:w="1802" w:type="dxa"/>
          </w:tcPr>
          <w:p w14:paraId="21C2146F" w14:textId="77777777" w:rsidR="00B8627D" w:rsidRPr="002260D0" w:rsidRDefault="00B8627D" w:rsidP="00B8627D">
            <w:pPr>
              <w:rPr>
                <w:rFonts w:ascii="Times New Roman" w:hAnsi="Times New Roman" w:cs="Times New Roman"/>
                <w:b/>
                <w:bCs/>
                <w:lang w:val="en-CA"/>
              </w:rPr>
            </w:pPr>
          </w:p>
        </w:tc>
        <w:tc>
          <w:tcPr>
            <w:tcW w:w="1980" w:type="dxa"/>
          </w:tcPr>
          <w:p w14:paraId="2D96B23A" w14:textId="77777777" w:rsidR="00B8627D" w:rsidRPr="002260D0" w:rsidRDefault="00B8627D" w:rsidP="00B8627D">
            <w:pPr>
              <w:rPr>
                <w:rFonts w:ascii="Times New Roman" w:hAnsi="Times New Roman" w:cs="Times New Roman"/>
                <w:b/>
                <w:bCs/>
                <w:lang w:val="en-CA"/>
              </w:rPr>
            </w:pPr>
          </w:p>
        </w:tc>
      </w:tr>
      <w:tr w:rsidR="00DC47D6" w:rsidRPr="002260D0" w14:paraId="709AD378" w14:textId="77777777" w:rsidTr="005624BC">
        <w:tc>
          <w:tcPr>
            <w:tcW w:w="4585" w:type="dxa"/>
          </w:tcPr>
          <w:p w14:paraId="0A50844B" w14:textId="77777777" w:rsidR="00DC47D6" w:rsidRPr="002260D0" w:rsidRDefault="00DC47D6" w:rsidP="005624BC">
            <w:pPr>
              <w:rPr>
                <w:rFonts w:ascii="Times New Roman" w:hAnsi="Times New Roman" w:cs="Times New Roman"/>
                <w:lang w:val="en-CA"/>
              </w:rPr>
            </w:pPr>
            <w:r w:rsidRPr="002260D0">
              <w:rPr>
                <w:rFonts w:ascii="Times New Roman" w:hAnsi="Times New Roman" w:cs="Times New Roman"/>
                <w:lang w:val="en-CA"/>
              </w:rPr>
              <w:t>Interim Codes of Practice</w:t>
            </w:r>
          </w:p>
        </w:tc>
        <w:tc>
          <w:tcPr>
            <w:tcW w:w="1348" w:type="dxa"/>
          </w:tcPr>
          <w:p w14:paraId="4DEFD609" w14:textId="77777777" w:rsidR="00DC47D6" w:rsidRPr="002260D0" w:rsidRDefault="00DC47D6" w:rsidP="005624BC">
            <w:pPr>
              <w:rPr>
                <w:rFonts w:ascii="Times New Roman" w:hAnsi="Times New Roman" w:cs="Times New Roman"/>
                <w:b/>
                <w:bCs/>
                <w:lang w:val="en-CA"/>
              </w:rPr>
            </w:pPr>
          </w:p>
        </w:tc>
        <w:tc>
          <w:tcPr>
            <w:tcW w:w="1802" w:type="dxa"/>
          </w:tcPr>
          <w:p w14:paraId="04F2F83B" w14:textId="77777777" w:rsidR="00DC47D6" w:rsidRPr="002260D0" w:rsidRDefault="00DC47D6" w:rsidP="005624BC">
            <w:pPr>
              <w:rPr>
                <w:rFonts w:ascii="Times New Roman" w:hAnsi="Times New Roman" w:cs="Times New Roman"/>
                <w:b/>
                <w:bCs/>
                <w:lang w:val="en-CA"/>
              </w:rPr>
            </w:pPr>
          </w:p>
        </w:tc>
        <w:tc>
          <w:tcPr>
            <w:tcW w:w="1980" w:type="dxa"/>
          </w:tcPr>
          <w:p w14:paraId="7829A48E" w14:textId="77777777" w:rsidR="00DC47D6" w:rsidRPr="002260D0" w:rsidRDefault="00DC47D6" w:rsidP="005624BC">
            <w:pPr>
              <w:rPr>
                <w:rFonts w:ascii="Times New Roman" w:hAnsi="Times New Roman" w:cs="Times New Roman"/>
                <w:b/>
                <w:bCs/>
                <w:lang w:val="en-CA"/>
              </w:rPr>
            </w:pPr>
          </w:p>
        </w:tc>
      </w:tr>
      <w:tr w:rsidR="00B8627D" w:rsidRPr="002260D0" w14:paraId="59334B26" w14:textId="77777777" w:rsidTr="00B8627D">
        <w:tc>
          <w:tcPr>
            <w:tcW w:w="4585" w:type="dxa"/>
          </w:tcPr>
          <w:p w14:paraId="57164D99" w14:textId="1C5B3C8D" w:rsidR="00B8627D" w:rsidRPr="002260D0" w:rsidRDefault="00B8627D" w:rsidP="00B8627D">
            <w:pPr>
              <w:rPr>
                <w:rFonts w:ascii="Times New Roman" w:hAnsi="Times New Roman" w:cs="Times New Roman"/>
                <w:b/>
                <w:bCs/>
                <w:lang w:val="en-CA"/>
              </w:rPr>
            </w:pPr>
            <w:r w:rsidRPr="002260D0">
              <w:rPr>
                <w:rFonts w:ascii="Times New Roman" w:hAnsi="Times New Roman" w:cs="Times New Roman"/>
                <w:b/>
                <w:bCs/>
                <w:lang w:val="en-CA"/>
              </w:rPr>
              <w:t>Total</w:t>
            </w:r>
          </w:p>
        </w:tc>
        <w:tc>
          <w:tcPr>
            <w:tcW w:w="1348" w:type="dxa"/>
          </w:tcPr>
          <w:p w14:paraId="0DABD721" w14:textId="77777777" w:rsidR="00B8627D" w:rsidRPr="002260D0" w:rsidRDefault="00B8627D" w:rsidP="00B8627D">
            <w:pPr>
              <w:rPr>
                <w:rFonts w:ascii="Times New Roman" w:hAnsi="Times New Roman" w:cs="Times New Roman"/>
                <w:b/>
                <w:bCs/>
                <w:lang w:val="en-CA"/>
              </w:rPr>
            </w:pPr>
          </w:p>
        </w:tc>
        <w:tc>
          <w:tcPr>
            <w:tcW w:w="1802" w:type="dxa"/>
          </w:tcPr>
          <w:p w14:paraId="1468B9B9" w14:textId="77777777" w:rsidR="00B8627D" w:rsidRPr="002260D0" w:rsidRDefault="00B8627D" w:rsidP="00B8627D">
            <w:pPr>
              <w:rPr>
                <w:rFonts w:ascii="Times New Roman" w:hAnsi="Times New Roman" w:cs="Times New Roman"/>
                <w:b/>
                <w:bCs/>
                <w:lang w:val="en-CA"/>
              </w:rPr>
            </w:pPr>
          </w:p>
        </w:tc>
        <w:tc>
          <w:tcPr>
            <w:tcW w:w="1980" w:type="dxa"/>
          </w:tcPr>
          <w:p w14:paraId="10A9B28B" w14:textId="77777777" w:rsidR="00B8627D" w:rsidRPr="002260D0" w:rsidRDefault="00B8627D" w:rsidP="00B8627D">
            <w:pPr>
              <w:rPr>
                <w:rFonts w:ascii="Times New Roman" w:hAnsi="Times New Roman" w:cs="Times New Roman"/>
                <w:b/>
                <w:bCs/>
                <w:lang w:val="en-CA"/>
              </w:rPr>
            </w:pPr>
          </w:p>
        </w:tc>
      </w:tr>
    </w:tbl>
    <w:p w14:paraId="017D9180" w14:textId="260E0FEA" w:rsidR="00D752AA" w:rsidRPr="002260D0" w:rsidRDefault="00D752AA" w:rsidP="008115F3">
      <w:pPr>
        <w:tabs>
          <w:tab w:val="left" w:pos="426"/>
        </w:tabs>
        <w:rPr>
          <w:rFonts w:ascii="Times New Roman" w:hAnsi="Times New Roman" w:cs="Times New Roman"/>
          <w:lang w:val="en-CA"/>
        </w:rPr>
      </w:pPr>
    </w:p>
    <w:p w14:paraId="1712E7DD" w14:textId="77777777" w:rsidR="00C56534" w:rsidRPr="002260D0" w:rsidRDefault="00C56534" w:rsidP="00C56534">
      <w:pPr>
        <w:pStyle w:val="ListParagraph"/>
        <w:tabs>
          <w:tab w:val="left" w:pos="426"/>
        </w:tabs>
        <w:rPr>
          <w:rFonts w:ascii="Times New Roman" w:hAnsi="Times New Roman" w:cs="Times New Roman"/>
          <w:b/>
          <w:lang w:val="en-CA"/>
        </w:rPr>
      </w:pPr>
    </w:p>
    <w:p w14:paraId="69BDF8F0" w14:textId="1A35B8C7" w:rsidR="00C873C8" w:rsidRPr="002260D0" w:rsidRDefault="00140B1B" w:rsidP="00140B1B">
      <w:pPr>
        <w:pStyle w:val="ListParagraph"/>
        <w:widowControl/>
        <w:numPr>
          <w:ilvl w:val="0"/>
          <w:numId w:val="24"/>
        </w:numPr>
        <w:autoSpaceDE/>
        <w:autoSpaceDN/>
        <w:adjustRightInd/>
        <w:spacing w:after="200" w:line="276" w:lineRule="auto"/>
        <w:rPr>
          <w:rFonts w:ascii="Times New Roman" w:hAnsi="Times New Roman" w:cs="Times New Roman"/>
          <w:b/>
          <w:sz w:val="28"/>
          <w:szCs w:val="28"/>
          <w:lang w:val="en-CA"/>
        </w:rPr>
      </w:pPr>
      <w:r w:rsidRPr="002260D0">
        <w:rPr>
          <w:rFonts w:ascii="Times New Roman" w:hAnsi="Times New Roman" w:cs="Times New Roman"/>
          <w:b/>
          <w:sz w:val="28"/>
          <w:szCs w:val="28"/>
          <w:lang w:val="en-CA"/>
        </w:rPr>
        <w:t>Eligible Activities</w:t>
      </w:r>
      <w:r w:rsidR="00323811" w:rsidRPr="002260D0">
        <w:rPr>
          <w:rFonts w:ascii="Times New Roman" w:hAnsi="Times New Roman" w:cs="Times New Roman"/>
          <w:b/>
          <w:sz w:val="28"/>
          <w:szCs w:val="28"/>
          <w:lang w:val="en-CA"/>
        </w:rPr>
        <w:t xml:space="preserve"> and Projected Expenditures</w:t>
      </w:r>
    </w:p>
    <w:p w14:paraId="002597F5" w14:textId="45FD61BA" w:rsidR="00525E25" w:rsidRPr="002260D0" w:rsidRDefault="00525E25" w:rsidP="007B7B5F">
      <w:pPr>
        <w:pStyle w:val="ListParagraph"/>
        <w:widowControl/>
        <w:autoSpaceDE/>
        <w:autoSpaceDN/>
        <w:adjustRightInd/>
        <w:spacing w:before="120"/>
        <w:ind w:left="360"/>
        <w:rPr>
          <w:rFonts w:ascii="Times New Roman" w:hAnsi="Times New Roman" w:cs="Times New Roman"/>
          <w:b/>
          <w:bCs/>
          <w:lang w:val="en-CA"/>
        </w:rPr>
      </w:pPr>
    </w:p>
    <w:p w14:paraId="6584C77D" w14:textId="77777777" w:rsidR="00525E25" w:rsidRPr="002260D0" w:rsidRDefault="00525E25" w:rsidP="00525E25">
      <w:pPr>
        <w:rPr>
          <w:rFonts w:ascii="Times New Roman" w:hAnsi="Times New Roman" w:cs="Times New Roman"/>
          <w:lang w:val="en-CA"/>
        </w:rPr>
      </w:pPr>
      <w:r w:rsidRPr="002260D0">
        <w:rPr>
          <w:rFonts w:ascii="Times New Roman" w:hAnsi="Times New Roman" w:cs="Times New Roman"/>
          <w:lang w:val="en-CA"/>
        </w:rPr>
        <w:t>The anticipated activities associated with this engagement are expected to include:</w:t>
      </w:r>
    </w:p>
    <w:p w14:paraId="31E605B7" w14:textId="77777777" w:rsidR="00525E25" w:rsidRPr="002260D0" w:rsidRDefault="00525E25" w:rsidP="00525E25">
      <w:pPr>
        <w:rPr>
          <w:rFonts w:ascii="Times New Roman" w:hAnsi="Times New Roman" w:cs="Times New Roman"/>
          <w:lang w:val="en-CA"/>
        </w:rPr>
      </w:pPr>
    </w:p>
    <w:p w14:paraId="60760842" w14:textId="61DE2D0F" w:rsidR="00525E25" w:rsidRPr="002260D0" w:rsidRDefault="001501CF" w:rsidP="00525E25">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Preparation for and participation</w:t>
      </w:r>
      <w:r w:rsidR="00525E25" w:rsidRPr="002260D0">
        <w:rPr>
          <w:rFonts w:ascii="Times New Roman" w:hAnsi="Times New Roman" w:cs="Times New Roman"/>
          <w:lang w:val="en-CA"/>
        </w:rPr>
        <w:t xml:space="preserve"> in national/regional information sessions (except for the Interim Codes of Practice)</w:t>
      </w:r>
    </w:p>
    <w:p w14:paraId="2B27B075" w14:textId="77777777" w:rsidR="00525E25" w:rsidRPr="002260D0" w:rsidRDefault="00525E25" w:rsidP="00525E25">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Review of draft documents and Interim Codes of Practice</w:t>
      </w:r>
    </w:p>
    <w:p w14:paraId="58D0313A" w14:textId="08E4D51D" w:rsidR="00525E25" w:rsidRPr="002260D0" w:rsidRDefault="00525E25" w:rsidP="001501CF">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Preparation and provision of feedback and comments on the draft documents and Interim Codes of Practice</w:t>
      </w:r>
    </w:p>
    <w:p w14:paraId="117FE112" w14:textId="6C8A019D" w:rsidR="008A1EF7" w:rsidRPr="002260D0" w:rsidRDefault="008A1EF7" w:rsidP="001501CF">
      <w:pPr>
        <w:pStyle w:val="ListParagraph"/>
        <w:numPr>
          <w:ilvl w:val="0"/>
          <w:numId w:val="33"/>
        </w:numPr>
        <w:rPr>
          <w:rFonts w:ascii="Times New Roman" w:hAnsi="Times New Roman" w:cs="Times New Roman"/>
          <w:lang w:val="en-CA"/>
        </w:rPr>
      </w:pPr>
      <w:r w:rsidRPr="002260D0">
        <w:rPr>
          <w:rFonts w:ascii="Times New Roman" w:hAnsi="Times New Roman" w:cs="Times New Roman"/>
          <w:lang w:val="en-CA"/>
        </w:rPr>
        <w:t xml:space="preserve">Preparation and provision of feedback and comments on the draft Framework for Aquatic Species at Risk Conservation or completing a survey about the draft Framework. </w:t>
      </w:r>
    </w:p>
    <w:p w14:paraId="3CD30E01" w14:textId="77777777" w:rsidR="00140B1B" w:rsidRPr="002260D0" w:rsidRDefault="00140B1B" w:rsidP="00140B1B">
      <w:pPr>
        <w:pStyle w:val="ListParagraph"/>
        <w:spacing w:before="120"/>
        <w:ind w:left="270" w:hanging="180"/>
        <w:rPr>
          <w:rFonts w:ascii="Times New Roman" w:hAnsi="Times New Roman" w:cs="Times New Roman"/>
          <w:b/>
          <w:bCs/>
          <w:sz w:val="20"/>
          <w:szCs w:val="20"/>
          <w:lang w:val="en-CA"/>
        </w:rPr>
      </w:pPr>
    </w:p>
    <w:p w14:paraId="1734A6F3" w14:textId="000CC354" w:rsidR="00323811" w:rsidRPr="002260D0" w:rsidRDefault="00323811" w:rsidP="00323811">
      <w:pPr>
        <w:rPr>
          <w:rFonts w:ascii="Times New Roman" w:hAnsi="Times New Roman" w:cs="Times New Roman"/>
          <w:iCs/>
          <w:lang w:val="en-CA"/>
        </w:rPr>
      </w:pPr>
      <w:r w:rsidRPr="002260D0">
        <w:rPr>
          <w:rFonts w:ascii="Times New Roman" w:hAnsi="Times New Roman" w:cs="Times New Roman"/>
          <w:iCs/>
          <w:lang w:val="en-CA"/>
        </w:rPr>
        <w:t>Please provide a description</w:t>
      </w:r>
      <w:r w:rsidR="00485ABF" w:rsidRPr="002260D0">
        <w:rPr>
          <w:rFonts w:ascii="Times New Roman" w:hAnsi="Times New Roman" w:cs="Times New Roman"/>
          <w:iCs/>
          <w:lang w:val="en-CA"/>
        </w:rPr>
        <w:t xml:space="preserve"> (Section 6 below)</w:t>
      </w:r>
      <w:r w:rsidRPr="002260D0">
        <w:rPr>
          <w:rFonts w:ascii="Times New Roman" w:hAnsi="Times New Roman" w:cs="Times New Roman"/>
          <w:iCs/>
          <w:lang w:val="en-CA"/>
        </w:rPr>
        <w:t xml:space="preserve"> of the </w:t>
      </w:r>
      <w:r w:rsidR="00485ABF" w:rsidRPr="002260D0">
        <w:rPr>
          <w:rFonts w:ascii="Times New Roman" w:hAnsi="Times New Roman" w:cs="Times New Roman"/>
          <w:iCs/>
          <w:lang w:val="en-CA"/>
        </w:rPr>
        <w:t xml:space="preserve">proposed activities, </w:t>
      </w:r>
      <w:r w:rsidRPr="002260D0">
        <w:rPr>
          <w:rFonts w:ascii="Times New Roman" w:hAnsi="Times New Roman" w:cs="Times New Roman"/>
          <w:iCs/>
          <w:lang w:val="en-CA"/>
        </w:rPr>
        <w:t>expenses and indicate the associated amount(s) for each expense category,</w:t>
      </w:r>
      <w:r w:rsidR="004C76E5" w:rsidRPr="002260D0">
        <w:rPr>
          <w:rFonts w:ascii="Times New Roman" w:hAnsi="Times New Roman" w:cs="Times New Roman"/>
          <w:iCs/>
          <w:lang w:val="en-CA"/>
        </w:rPr>
        <w:t xml:space="preserve"> </w:t>
      </w:r>
      <w:r w:rsidRPr="002260D0">
        <w:rPr>
          <w:rFonts w:ascii="Times New Roman" w:hAnsi="Times New Roman" w:cs="Times New Roman"/>
          <w:iCs/>
          <w:lang w:val="en-CA"/>
        </w:rPr>
        <w:t xml:space="preserve">and only reflect those funded wholly or partially by </w:t>
      </w:r>
      <w:r w:rsidR="005F60D4" w:rsidRPr="002260D0">
        <w:rPr>
          <w:rFonts w:ascii="Times New Roman" w:hAnsi="Times New Roman" w:cs="Times New Roman"/>
          <w:iCs/>
          <w:lang w:val="en-CA"/>
        </w:rPr>
        <w:t>DFO</w:t>
      </w:r>
      <w:r w:rsidRPr="002260D0">
        <w:rPr>
          <w:rFonts w:ascii="Times New Roman" w:hAnsi="Times New Roman" w:cs="Times New Roman"/>
          <w:iCs/>
          <w:lang w:val="en-CA"/>
        </w:rPr>
        <w:t>.</w:t>
      </w:r>
    </w:p>
    <w:p w14:paraId="7A3F676F" w14:textId="77777777" w:rsidR="001501CF" w:rsidRPr="002260D0" w:rsidRDefault="001501CF" w:rsidP="00323811">
      <w:pPr>
        <w:rPr>
          <w:rFonts w:ascii="Times New Roman" w:hAnsi="Times New Roman" w:cs="Times New Roman"/>
          <w:i/>
          <w:lang w:val="en-CA"/>
        </w:rPr>
      </w:pPr>
    </w:p>
    <w:p w14:paraId="3242E6B0" w14:textId="4B98AEC0" w:rsidR="005F60D4" w:rsidRPr="002260D0" w:rsidRDefault="005F60D4">
      <w:pPr>
        <w:rPr>
          <w:lang w:val="en-CA"/>
        </w:rPr>
      </w:pPr>
    </w:p>
    <w:p w14:paraId="4EEC182A" w14:textId="3C5FC530" w:rsidR="009468AF" w:rsidRPr="002260D0" w:rsidRDefault="009468AF" w:rsidP="00FF458D">
      <w:pPr>
        <w:pStyle w:val="ListParagraph"/>
        <w:numPr>
          <w:ilvl w:val="0"/>
          <w:numId w:val="24"/>
        </w:numPr>
        <w:tabs>
          <w:tab w:val="left" w:pos="426"/>
        </w:tabs>
        <w:rPr>
          <w:rFonts w:ascii="Times New Roman" w:hAnsi="Times New Roman" w:cs="Times New Roman"/>
          <w:b/>
          <w:sz w:val="28"/>
          <w:szCs w:val="28"/>
          <w:lang w:val="en-CA"/>
        </w:rPr>
      </w:pPr>
      <w:bookmarkStart w:id="2" w:name="_Toc458756523"/>
      <w:bookmarkStart w:id="3" w:name="_Toc65143729"/>
      <w:r w:rsidRPr="002260D0">
        <w:rPr>
          <w:rFonts w:ascii="Times New Roman" w:hAnsi="Times New Roman" w:cs="Times New Roman"/>
          <w:b/>
          <w:sz w:val="28"/>
          <w:szCs w:val="28"/>
          <w:lang w:val="en-CA"/>
        </w:rPr>
        <w:t xml:space="preserve">Description </w:t>
      </w:r>
    </w:p>
    <w:p w14:paraId="5267EABC" w14:textId="77777777" w:rsidR="009468AF" w:rsidRPr="002260D0" w:rsidRDefault="009468AF" w:rsidP="009468AF">
      <w:pPr>
        <w:tabs>
          <w:tab w:val="left" w:pos="426"/>
        </w:tabs>
        <w:rPr>
          <w:rFonts w:ascii="Times New Roman" w:hAnsi="Times New Roman" w:cs="Times New Roman"/>
          <w:i/>
          <w:szCs w:val="20"/>
          <w:lang w:val="en-CA"/>
        </w:rPr>
      </w:pPr>
    </w:p>
    <w:p w14:paraId="1B615920" w14:textId="769906BF" w:rsidR="00FF458D" w:rsidRPr="002260D0" w:rsidRDefault="009468AF" w:rsidP="00FF458D">
      <w:pPr>
        <w:rPr>
          <w:rFonts w:ascii="Times New Roman" w:hAnsi="Times New Roman" w:cs="Times New Roman"/>
          <w:iCs/>
          <w:lang w:val="en-CA"/>
        </w:rPr>
      </w:pPr>
      <w:r w:rsidRPr="002260D0">
        <w:rPr>
          <w:rFonts w:ascii="Times New Roman" w:hAnsi="Times New Roman" w:cs="Times New Roman"/>
          <w:iCs/>
          <w:lang w:val="en-CA"/>
        </w:rPr>
        <w:t>Please provide a description of the specific tasks, activities and processes to be used for engagemen</w:t>
      </w:r>
      <w:r w:rsidR="00FF458D" w:rsidRPr="002260D0">
        <w:rPr>
          <w:rFonts w:ascii="Times New Roman" w:hAnsi="Times New Roman" w:cs="Times New Roman"/>
          <w:iCs/>
          <w:lang w:val="en-CA"/>
        </w:rPr>
        <w:t>t.</w:t>
      </w:r>
      <w:r w:rsidR="001171A4" w:rsidRPr="002260D0">
        <w:rPr>
          <w:rFonts w:ascii="Times New Roman" w:hAnsi="Times New Roman" w:cs="Times New Roman"/>
          <w:iCs/>
          <w:lang w:val="en-CA"/>
        </w:rPr>
        <w:t xml:space="preserve"> </w:t>
      </w:r>
    </w:p>
    <w:p w14:paraId="1052E29B" w14:textId="77777777" w:rsidR="009468AF" w:rsidRPr="002260D0" w:rsidRDefault="009468AF" w:rsidP="009468AF">
      <w:pPr>
        <w:rPr>
          <w:rFonts w:ascii="Times New Roman" w:hAnsi="Times New Roman"/>
          <w:i/>
          <w:lang w:val="en-CA"/>
        </w:rPr>
      </w:pPr>
    </w:p>
    <w:tbl>
      <w:tblPr>
        <w:tblStyle w:val="TableGrid"/>
        <w:tblW w:w="0" w:type="auto"/>
        <w:tblLook w:val="04A0" w:firstRow="1" w:lastRow="0" w:firstColumn="1" w:lastColumn="0" w:noHBand="0" w:noVBand="1"/>
      </w:tblPr>
      <w:tblGrid>
        <w:gridCol w:w="9350"/>
      </w:tblGrid>
      <w:tr w:rsidR="009468AF" w:rsidRPr="002260D0" w14:paraId="3E6062C8" w14:textId="77777777" w:rsidTr="009468AF">
        <w:trPr>
          <w:trHeight w:val="517"/>
        </w:trPr>
        <w:tc>
          <w:tcPr>
            <w:tcW w:w="9576" w:type="dxa"/>
          </w:tcPr>
          <w:p w14:paraId="56CC1A11" w14:textId="67A4CE7C" w:rsidR="009468AF" w:rsidRPr="002260D0" w:rsidRDefault="009468AF" w:rsidP="009468AF">
            <w:pPr>
              <w:rPr>
                <w:rFonts w:ascii="Times New Roman" w:hAnsi="Times New Roman"/>
                <w:iCs/>
                <w:lang w:val="en-CA"/>
              </w:rPr>
            </w:pPr>
            <w:r w:rsidRPr="002260D0">
              <w:rPr>
                <w:rFonts w:ascii="Times New Roman" w:hAnsi="Times New Roman"/>
                <w:iCs/>
                <w:lang w:val="en-CA"/>
              </w:rPr>
              <w:t>Maximum 500 words</w:t>
            </w:r>
          </w:p>
          <w:p w14:paraId="6F10DC22" w14:textId="77777777" w:rsidR="009468AF" w:rsidRPr="002260D0" w:rsidRDefault="009468AF" w:rsidP="009468AF">
            <w:pPr>
              <w:rPr>
                <w:rFonts w:ascii="Times New Roman" w:hAnsi="Times New Roman"/>
                <w:iCs/>
                <w:lang w:val="en-CA"/>
              </w:rPr>
            </w:pPr>
          </w:p>
          <w:p w14:paraId="74D9FC02" w14:textId="77777777" w:rsidR="009468AF" w:rsidRPr="002260D0" w:rsidRDefault="009468AF" w:rsidP="009468AF">
            <w:pPr>
              <w:rPr>
                <w:rFonts w:ascii="Times New Roman" w:hAnsi="Times New Roman"/>
                <w:i/>
                <w:lang w:val="en-CA"/>
              </w:rPr>
            </w:pPr>
          </w:p>
          <w:p w14:paraId="69A5DC13" w14:textId="77777777" w:rsidR="009468AF" w:rsidRPr="002260D0" w:rsidRDefault="009468AF" w:rsidP="009468AF">
            <w:pPr>
              <w:rPr>
                <w:rFonts w:ascii="Times New Roman" w:hAnsi="Times New Roman"/>
                <w:i/>
                <w:lang w:val="en-CA"/>
              </w:rPr>
            </w:pPr>
          </w:p>
          <w:p w14:paraId="1AF8AEC7" w14:textId="77777777" w:rsidR="009468AF" w:rsidRPr="002260D0" w:rsidRDefault="009468AF" w:rsidP="009468AF">
            <w:pPr>
              <w:rPr>
                <w:rFonts w:ascii="Times New Roman" w:hAnsi="Times New Roman"/>
                <w:i/>
                <w:lang w:val="en-CA"/>
              </w:rPr>
            </w:pPr>
          </w:p>
          <w:p w14:paraId="5155D505" w14:textId="77777777" w:rsidR="009468AF" w:rsidRPr="002260D0" w:rsidRDefault="009468AF" w:rsidP="009468AF">
            <w:pPr>
              <w:rPr>
                <w:rFonts w:ascii="Times New Roman" w:hAnsi="Times New Roman"/>
                <w:i/>
                <w:lang w:val="en-CA"/>
              </w:rPr>
            </w:pPr>
          </w:p>
          <w:p w14:paraId="64D9FAA7" w14:textId="77777777" w:rsidR="009468AF" w:rsidRPr="002260D0" w:rsidRDefault="009468AF" w:rsidP="009468AF">
            <w:pPr>
              <w:rPr>
                <w:rFonts w:ascii="Times New Roman" w:hAnsi="Times New Roman"/>
                <w:i/>
                <w:lang w:val="en-CA"/>
              </w:rPr>
            </w:pPr>
          </w:p>
          <w:p w14:paraId="1971D0B5" w14:textId="77777777" w:rsidR="009468AF" w:rsidRPr="002260D0" w:rsidRDefault="009468AF" w:rsidP="009468AF">
            <w:pPr>
              <w:rPr>
                <w:rFonts w:ascii="Times New Roman" w:hAnsi="Times New Roman" w:cs="Times New Roman"/>
                <w:lang w:val="en-CA"/>
              </w:rPr>
            </w:pPr>
          </w:p>
        </w:tc>
      </w:tr>
    </w:tbl>
    <w:p w14:paraId="556C6289" w14:textId="78E5DFF4" w:rsidR="009468AF" w:rsidRPr="002260D0" w:rsidRDefault="009468AF" w:rsidP="009468AF">
      <w:pPr>
        <w:tabs>
          <w:tab w:val="left" w:pos="426"/>
        </w:tabs>
        <w:rPr>
          <w:rFonts w:ascii="Times New Roman" w:hAnsi="Times New Roman" w:cs="Times New Roman"/>
          <w:b/>
          <w:lang w:val="en-CA"/>
        </w:rPr>
      </w:pPr>
    </w:p>
    <w:p w14:paraId="25CD8F46" w14:textId="59FE3F2E" w:rsidR="00485ABF" w:rsidRPr="002260D0" w:rsidRDefault="00485ABF" w:rsidP="009468AF">
      <w:pPr>
        <w:tabs>
          <w:tab w:val="left" w:pos="426"/>
        </w:tabs>
        <w:rPr>
          <w:rFonts w:ascii="Times New Roman" w:hAnsi="Times New Roman" w:cs="Times New Roman"/>
          <w:b/>
          <w:iCs/>
          <w:sz w:val="22"/>
          <w:szCs w:val="22"/>
        </w:rPr>
      </w:pPr>
      <w:bookmarkStart w:id="4" w:name="_Hlk127188831"/>
      <w:r w:rsidRPr="002260D0">
        <w:rPr>
          <w:rFonts w:ascii="Times New Roman" w:hAnsi="Times New Roman" w:cs="Times New Roman"/>
          <w:iCs/>
          <w:lang w:val="en-CA"/>
        </w:rPr>
        <w:t>Please identify the outcomes (deliverables) including input/feedback to DFO on the engagement topics.</w:t>
      </w:r>
    </w:p>
    <w:p w14:paraId="1E93CA5F" w14:textId="77777777" w:rsidR="00485ABF" w:rsidRPr="002260D0" w:rsidRDefault="00485ABF" w:rsidP="00485ABF">
      <w:pPr>
        <w:rPr>
          <w:rFonts w:ascii="Times New Roman" w:hAnsi="Times New Roman"/>
          <w:i/>
          <w:lang w:val="en-CA"/>
        </w:rPr>
      </w:pPr>
    </w:p>
    <w:tbl>
      <w:tblPr>
        <w:tblStyle w:val="TableGrid"/>
        <w:tblW w:w="0" w:type="auto"/>
        <w:tblLook w:val="04A0" w:firstRow="1" w:lastRow="0" w:firstColumn="1" w:lastColumn="0" w:noHBand="0" w:noVBand="1"/>
      </w:tblPr>
      <w:tblGrid>
        <w:gridCol w:w="9350"/>
      </w:tblGrid>
      <w:tr w:rsidR="00485ABF" w:rsidRPr="002260D0" w14:paraId="29A9618E" w14:textId="77777777" w:rsidTr="00AE298A">
        <w:trPr>
          <w:trHeight w:val="517"/>
        </w:trPr>
        <w:tc>
          <w:tcPr>
            <w:tcW w:w="9576" w:type="dxa"/>
          </w:tcPr>
          <w:p w14:paraId="26C7694B" w14:textId="38926A0D" w:rsidR="00485ABF" w:rsidRPr="002260D0" w:rsidRDefault="00485ABF" w:rsidP="00AE298A">
            <w:pPr>
              <w:rPr>
                <w:rFonts w:ascii="Times New Roman" w:hAnsi="Times New Roman"/>
                <w:iCs/>
                <w:lang w:val="en-CA"/>
              </w:rPr>
            </w:pPr>
            <w:r w:rsidRPr="002260D0">
              <w:rPr>
                <w:rFonts w:ascii="Times New Roman" w:hAnsi="Times New Roman"/>
                <w:iCs/>
                <w:lang w:val="en-CA"/>
              </w:rPr>
              <w:t>Maximum 500 words</w:t>
            </w:r>
          </w:p>
          <w:p w14:paraId="4B1F205C" w14:textId="77777777" w:rsidR="00485ABF" w:rsidRPr="002260D0" w:rsidRDefault="00485ABF" w:rsidP="00AE298A">
            <w:pPr>
              <w:rPr>
                <w:rFonts w:ascii="Times New Roman" w:hAnsi="Times New Roman"/>
                <w:i/>
                <w:lang w:val="en-CA"/>
              </w:rPr>
            </w:pPr>
          </w:p>
          <w:p w14:paraId="04295985" w14:textId="77777777" w:rsidR="00485ABF" w:rsidRPr="002260D0" w:rsidRDefault="00485ABF" w:rsidP="00AE298A">
            <w:pPr>
              <w:rPr>
                <w:rFonts w:ascii="Times New Roman" w:hAnsi="Times New Roman"/>
                <w:i/>
                <w:lang w:val="en-CA"/>
              </w:rPr>
            </w:pPr>
          </w:p>
          <w:p w14:paraId="415BEC9A" w14:textId="77777777" w:rsidR="00485ABF" w:rsidRPr="002260D0" w:rsidRDefault="00485ABF" w:rsidP="00AE298A">
            <w:pPr>
              <w:rPr>
                <w:rFonts w:ascii="Times New Roman" w:hAnsi="Times New Roman"/>
                <w:i/>
                <w:lang w:val="en-CA"/>
              </w:rPr>
            </w:pPr>
          </w:p>
          <w:p w14:paraId="7E90AD01" w14:textId="77777777" w:rsidR="00485ABF" w:rsidRPr="002260D0" w:rsidRDefault="00485ABF" w:rsidP="00AE298A">
            <w:pPr>
              <w:rPr>
                <w:rFonts w:ascii="Times New Roman" w:hAnsi="Times New Roman"/>
                <w:i/>
                <w:lang w:val="en-CA"/>
              </w:rPr>
            </w:pPr>
          </w:p>
          <w:p w14:paraId="0F49F022" w14:textId="77777777" w:rsidR="00485ABF" w:rsidRPr="002260D0" w:rsidRDefault="00485ABF" w:rsidP="00AE298A">
            <w:pPr>
              <w:rPr>
                <w:rFonts w:ascii="Times New Roman" w:hAnsi="Times New Roman"/>
                <w:i/>
                <w:lang w:val="en-CA"/>
              </w:rPr>
            </w:pPr>
          </w:p>
          <w:p w14:paraId="228E0A11" w14:textId="77777777" w:rsidR="00485ABF" w:rsidRPr="002260D0" w:rsidRDefault="00485ABF" w:rsidP="00AE298A">
            <w:pPr>
              <w:rPr>
                <w:rFonts w:ascii="Times New Roman" w:hAnsi="Times New Roman"/>
                <w:i/>
                <w:lang w:val="en-CA"/>
              </w:rPr>
            </w:pPr>
          </w:p>
          <w:p w14:paraId="3E24ED1E" w14:textId="77777777" w:rsidR="00485ABF" w:rsidRPr="002260D0" w:rsidRDefault="00485ABF" w:rsidP="00AE298A">
            <w:pPr>
              <w:rPr>
                <w:rFonts w:ascii="Times New Roman" w:hAnsi="Times New Roman" w:cs="Times New Roman"/>
                <w:lang w:val="en-CA"/>
              </w:rPr>
            </w:pPr>
          </w:p>
        </w:tc>
      </w:tr>
      <w:bookmarkEnd w:id="4"/>
    </w:tbl>
    <w:p w14:paraId="62104D44" w14:textId="77777777" w:rsidR="00485ABF" w:rsidRPr="002260D0" w:rsidRDefault="00485ABF" w:rsidP="00485ABF">
      <w:pPr>
        <w:tabs>
          <w:tab w:val="left" w:pos="426"/>
        </w:tabs>
        <w:rPr>
          <w:rFonts w:ascii="Times New Roman" w:hAnsi="Times New Roman" w:cs="Times New Roman"/>
          <w:b/>
          <w:lang w:val="en-CA"/>
        </w:rPr>
      </w:pPr>
    </w:p>
    <w:p w14:paraId="3A3F0446" w14:textId="77777777" w:rsidR="00485ABF" w:rsidRPr="002260D0" w:rsidRDefault="00485ABF" w:rsidP="009468AF">
      <w:pPr>
        <w:tabs>
          <w:tab w:val="left" w:pos="426"/>
        </w:tabs>
        <w:rPr>
          <w:rFonts w:ascii="Times New Roman" w:hAnsi="Times New Roman" w:cs="Times New Roman"/>
          <w:b/>
          <w:lang w:val="en-CA"/>
        </w:rPr>
      </w:pPr>
    </w:p>
    <w:p w14:paraId="6405161F" w14:textId="77777777" w:rsidR="00D44C64" w:rsidRPr="002260D0" w:rsidRDefault="00D44C64">
      <w:pPr>
        <w:widowControl/>
        <w:autoSpaceDE/>
        <w:autoSpaceDN/>
        <w:adjustRightInd/>
        <w:spacing w:after="200" w:line="276" w:lineRule="auto"/>
        <w:rPr>
          <w:rFonts w:ascii="Times New Roman" w:hAnsi="Times New Roman" w:cs="Times New Roman"/>
          <w:b/>
          <w:lang w:val="en-CA"/>
        </w:rPr>
      </w:pPr>
      <w:r w:rsidRPr="002260D0">
        <w:rPr>
          <w:rFonts w:ascii="Times New Roman" w:hAnsi="Times New Roman" w:cs="Times New Roman"/>
          <w:b/>
          <w:lang w:val="en-CA"/>
        </w:rPr>
        <w:br w:type="page"/>
      </w:r>
    </w:p>
    <w:p w14:paraId="4613875B" w14:textId="037BEE83" w:rsidR="001171A4" w:rsidRPr="002260D0" w:rsidRDefault="001171A4" w:rsidP="001171A4">
      <w:pPr>
        <w:rPr>
          <w:rFonts w:ascii="Times New Roman" w:hAnsi="Times New Roman" w:cs="Times New Roman"/>
          <w:b/>
          <w:lang w:val="en-CA"/>
        </w:rPr>
      </w:pPr>
      <w:r w:rsidRPr="002260D0">
        <w:rPr>
          <w:rFonts w:ascii="Times New Roman" w:hAnsi="Times New Roman" w:cs="Times New Roman"/>
          <w:b/>
          <w:lang w:val="en-CA"/>
        </w:rPr>
        <w:t>6.1</w:t>
      </w:r>
      <w:r w:rsidRPr="002260D0">
        <w:rPr>
          <w:rFonts w:ascii="Times New Roman" w:hAnsi="Times New Roman" w:cs="Times New Roman"/>
          <w:b/>
          <w:lang w:val="en-CA"/>
        </w:rPr>
        <w:tab/>
        <w:t>Projected expenditures for 2023-2024</w:t>
      </w:r>
    </w:p>
    <w:p w14:paraId="176B2FE4" w14:textId="77777777" w:rsidR="001171A4" w:rsidRPr="002260D0" w:rsidRDefault="001171A4" w:rsidP="001171A4">
      <w:pPr>
        <w:rPr>
          <w:rFonts w:ascii="Times New Roman" w:hAnsi="Times New Roman" w:cs="Times New Roman"/>
          <w:b/>
          <w:lang w:val="en-CA"/>
        </w:rPr>
      </w:pPr>
    </w:p>
    <w:tbl>
      <w:tblPr>
        <w:tblStyle w:val="TableGrid"/>
        <w:tblpPr w:leftFromText="180" w:rightFromText="180" w:vertAnchor="text" w:tblpY="1"/>
        <w:tblOverlap w:val="never"/>
        <w:tblW w:w="9455" w:type="dxa"/>
        <w:tblLayout w:type="fixed"/>
        <w:tblLook w:val="04A0" w:firstRow="1" w:lastRow="0" w:firstColumn="1" w:lastColumn="0" w:noHBand="0" w:noVBand="1"/>
      </w:tblPr>
      <w:tblGrid>
        <w:gridCol w:w="4135"/>
        <w:gridCol w:w="3780"/>
        <w:gridCol w:w="1530"/>
        <w:gridCol w:w="10"/>
      </w:tblGrid>
      <w:tr w:rsidR="00473929" w:rsidRPr="002260D0" w14:paraId="054A3662" w14:textId="77777777" w:rsidTr="000235FD">
        <w:trPr>
          <w:tblHeader/>
        </w:trPr>
        <w:tc>
          <w:tcPr>
            <w:tcW w:w="9455" w:type="dxa"/>
            <w:gridSpan w:val="4"/>
            <w:shd w:val="clear" w:color="auto" w:fill="D9D9D9" w:themeFill="background1" w:themeFillShade="D9"/>
          </w:tcPr>
          <w:p w14:paraId="0618ED09" w14:textId="77777777" w:rsidR="001171A4" w:rsidRPr="002260D0" w:rsidRDefault="001171A4" w:rsidP="006F7C77">
            <w:pPr>
              <w:spacing w:before="240" w:after="120"/>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Topic(s) for Engagement:</w:t>
            </w:r>
          </w:p>
        </w:tc>
      </w:tr>
      <w:tr w:rsidR="00473929" w:rsidRPr="002260D0" w14:paraId="05E7BC8D" w14:textId="77777777" w:rsidTr="000235FD">
        <w:trPr>
          <w:gridAfter w:val="1"/>
          <w:wAfter w:w="10" w:type="dxa"/>
          <w:tblHeader/>
        </w:trPr>
        <w:tc>
          <w:tcPr>
            <w:tcW w:w="4135" w:type="dxa"/>
            <w:shd w:val="clear" w:color="auto" w:fill="D9D9D9" w:themeFill="background1" w:themeFillShade="D9"/>
          </w:tcPr>
          <w:p w14:paraId="0B15055A" w14:textId="3D9AC702" w:rsidR="001171A4" w:rsidRPr="002260D0" w:rsidRDefault="0033559D" w:rsidP="006F7C77">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Expense</w:t>
            </w:r>
            <w:r w:rsidR="001171A4" w:rsidRPr="002260D0">
              <w:rPr>
                <w:rFonts w:ascii="Times New Roman" w:hAnsi="Times New Roman" w:cs="Times New Roman"/>
                <w:b/>
                <w:bCs/>
                <w:sz w:val="22"/>
                <w:szCs w:val="22"/>
                <w:lang w:val="en-CA"/>
              </w:rPr>
              <w:t xml:space="preserve"> Category</w:t>
            </w:r>
          </w:p>
        </w:tc>
        <w:tc>
          <w:tcPr>
            <w:tcW w:w="3780" w:type="dxa"/>
            <w:shd w:val="clear" w:color="auto" w:fill="D9D9D9" w:themeFill="background1" w:themeFillShade="D9"/>
          </w:tcPr>
          <w:p w14:paraId="407B0691" w14:textId="0C0A1AA8" w:rsidR="001171A4" w:rsidRPr="002260D0" w:rsidRDefault="00A8717E" w:rsidP="006F7C77">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Expense Description/Breakdown</w:t>
            </w:r>
          </w:p>
        </w:tc>
        <w:tc>
          <w:tcPr>
            <w:tcW w:w="1530" w:type="dxa"/>
            <w:shd w:val="clear" w:color="auto" w:fill="D9D9D9" w:themeFill="background1" w:themeFillShade="D9"/>
          </w:tcPr>
          <w:p w14:paraId="4AB7BD58" w14:textId="77777777" w:rsidR="001171A4" w:rsidRPr="002260D0" w:rsidRDefault="001171A4" w:rsidP="006F7C77">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Funding Requested</w:t>
            </w:r>
          </w:p>
        </w:tc>
      </w:tr>
      <w:tr w:rsidR="00473929" w:rsidRPr="002260D0" w14:paraId="6FD37233" w14:textId="77777777" w:rsidTr="004F24DF">
        <w:trPr>
          <w:gridAfter w:val="1"/>
          <w:wAfter w:w="10" w:type="dxa"/>
        </w:trPr>
        <w:tc>
          <w:tcPr>
            <w:tcW w:w="4135" w:type="dxa"/>
            <w:vAlign w:val="center"/>
          </w:tcPr>
          <w:p w14:paraId="398AD1D9" w14:textId="222C25B1" w:rsidR="001171A4" w:rsidRPr="002260D0" w:rsidRDefault="003123BB" w:rsidP="004F24DF">
            <w:pPr>
              <w:widowControl/>
              <w:jc w:val="center"/>
              <w:rPr>
                <w:rFonts w:ascii="Times New Roman" w:hAnsi="Times New Roman" w:cs="Times New Roman"/>
                <w:b/>
                <w:bCs/>
                <w:sz w:val="22"/>
                <w:szCs w:val="22"/>
                <w:lang w:val="en-CA"/>
              </w:rPr>
            </w:pPr>
            <w:r w:rsidRPr="002260D0">
              <w:rPr>
                <w:rFonts w:ascii="Times New Roman" w:eastAsiaTheme="minorHAnsi" w:hAnsi="Times New Roman" w:cs="Times New Roman"/>
                <w:b/>
                <w:bCs/>
                <w:sz w:val="22"/>
                <w:szCs w:val="22"/>
                <w:lang w:eastAsia="en-US"/>
              </w:rPr>
              <w:t xml:space="preserve">Salary, wages and other </w:t>
            </w:r>
            <w:proofErr w:type="spellStart"/>
            <w:r w:rsidRPr="002260D0">
              <w:rPr>
                <w:rFonts w:ascii="Times New Roman" w:eastAsiaTheme="minorHAnsi" w:hAnsi="Times New Roman" w:cs="Times New Roman"/>
                <w:b/>
                <w:bCs/>
                <w:sz w:val="22"/>
                <w:szCs w:val="22"/>
                <w:lang w:eastAsia="en-US"/>
              </w:rPr>
              <w:t>labour</w:t>
            </w:r>
            <w:proofErr w:type="spellEnd"/>
            <w:r w:rsidRPr="002260D0">
              <w:rPr>
                <w:rFonts w:ascii="Times New Roman" w:eastAsiaTheme="minorHAnsi" w:hAnsi="Times New Roman" w:cs="Times New Roman"/>
                <w:b/>
                <w:bCs/>
                <w:sz w:val="22"/>
                <w:szCs w:val="22"/>
                <w:lang w:eastAsia="en-US"/>
              </w:rPr>
              <w:t xml:space="preserve"> including employer mandatory benefits</w:t>
            </w:r>
          </w:p>
        </w:tc>
        <w:tc>
          <w:tcPr>
            <w:tcW w:w="3780" w:type="dxa"/>
          </w:tcPr>
          <w:p w14:paraId="545E127E" w14:textId="77777777" w:rsidR="005B478D" w:rsidRPr="002260D0" w:rsidRDefault="00A8717E" w:rsidP="00104C4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Position Title: </w:t>
            </w:r>
          </w:p>
          <w:p w14:paraId="4EC39978" w14:textId="77777777" w:rsidR="005B478D" w:rsidRPr="002260D0" w:rsidRDefault="005B478D" w:rsidP="00104C4B">
            <w:pPr>
              <w:rPr>
                <w:rFonts w:ascii="Times New Roman" w:hAnsi="Times New Roman" w:cs="Times New Roman"/>
                <w:bCs/>
                <w:sz w:val="22"/>
                <w:szCs w:val="22"/>
                <w:lang w:val="en-CA"/>
              </w:rPr>
            </w:pPr>
          </w:p>
          <w:p w14:paraId="2BEC077D" w14:textId="0FAC7A23" w:rsidR="004E06BB" w:rsidRPr="002260D0" w:rsidRDefault="005B478D" w:rsidP="00104C4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w:t>
            </w:r>
            <w:r w:rsidR="00A8717E" w:rsidRPr="002260D0">
              <w:rPr>
                <w:rFonts w:ascii="Times New Roman" w:hAnsi="Times New Roman" w:cs="Times New Roman"/>
                <w:bCs/>
                <w:sz w:val="22"/>
                <w:szCs w:val="22"/>
                <w:lang w:val="en-CA"/>
              </w:rPr>
              <w:t>aily/hourly rate</w:t>
            </w:r>
            <w:r w:rsidR="004E06BB" w:rsidRPr="002260D0">
              <w:rPr>
                <w:rFonts w:ascii="Times New Roman" w:hAnsi="Times New Roman" w:cs="Times New Roman"/>
                <w:bCs/>
                <w:sz w:val="22"/>
                <w:szCs w:val="22"/>
                <w:lang w:val="en-CA"/>
              </w:rPr>
              <w:t>: $</w:t>
            </w:r>
          </w:p>
          <w:p w14:paraId="18B4B0C2" w14:textId="77777777" w:rsidR="004E06BB" w:rsidRPr="002260D0" w:rsidRDefault="004E06BB" w:rsidP="00104C4B">
            <w:pPr>
              <w:rPr>
                <w:rFonts w:ascii="Times New Roman" w:hAnsi="Times New Roman" w:cs="Times New Roman"/>
                <w:bCs/>
                <w:sz w:val="22"/>
                <w:szCs w:val="22"/>
                <w:lang w:val="en-CA"/>
              </w:rPr>
            </w:pPr>
          </w:p>
          <w:p w14:paraId="271CCFEC" w14:textId="68B5A746" w:rsidR="001F72F8" w:rsidRPr="002260D0" w:rsidRDefault="004E06B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Time required for the activities (d</w:t>
            </w:r>
            <w:r w:rsidR="00A8717E" w:rsidRPr="002260D0">
              <w:rPr>
                <w:rFonts w:ascii="Times New Roman" w:hAnsi="Times New Roman" w:cs="Times New Roman"/>
                <w:bCs/>
                <w:sz w:val="22"/>
                <w:szCs w:val="22"/>
                <w:lang w:val="en-CA"/>
              </w:rPr>
              <w:t>ays/hours</w:t>
            </w:r>
            <w:r w:rsidR="00D4061D" w:rsidRPr="002260D0">
              <w:rPr>
                <w:rFonts w:ascii="Times New Roman" w:hAnsi="Times New Roman" w:cs="Times New Roman"/>
                <w:bCs/>
                <w:sz w:val="22"/>
                <w:szCs w:val="22"/>
                <w:lang w:val="en-CA"/>
              </w:rPr>
              <w:t>)</w:t>
            </w:r>
            <w:r w:rsidR="00A8717E" w:rsidRPr="002260D0">
              <w:rPr>
                <w:rFonts w:ascii="Times New Roman" w:hAnsi="Times New Roman" w:cs="Times New Roman"/>
                <w:bCs/>
                <w:sz w:val="22"/>
                <w:szCs w:val="22"/>
                <w:lang w:val="en-CA"/>
              </w:rPr>
              <w:t xml:space="preserve"> + employer mandatory benefits</w:t>
            </w:r>
            <w:r w:rsidRPr="002260D0">
              <w:rPr>
                <w:rFonts w:ascii="Times New Roman" w:hAnsi="Times New Roman" w:cs="Times New Roman"/>
                <w:bCs/>
                <w:sz w:val="22"/>
                <w:szCs w:val="22"/>
                <w:lang w:val="en-CA"/>
              </w:rPr>
              <w:t xml:space="preserve">: </w:t>
            </w:r>
            <w:r w:rsidR="00A8717E" w:rsidRPr="002260D0">
              <w:rPr>
                <w:rFonts w:ascii="Times New Roman" w:hAnsi="Times New Roman" w:cs="Times New Roman"/>
                <w:bCs/>
                <w:sz w:val="22"/>
                <w:szCs w:val="22"/>
                <w:lang w:val="en-CA"/>
              </w:rPr>
              <w:t xml:space="preserve"> $</w:t>
            </w:r>
          </w:p>
          <w:p w14:paraId="55DD681C" w14:textId="77777777" w:rsidR="001171A4" w:rsidRPr="002260D0" w:rsidRDefault="001171A4" w:rsidP="003F5EC0">
            <w:pPr>
              <w:rPr>
                <w:rFonts w:ascii="Times New Roman" w:hAnsi="Times New Roman" w:cs="Times New Roman"/>
                <w:bCs/>
                <w:sz w:val="22"/>
                <w:szCs w:val="22"/>
                <w:lang w:val="en-CA"/>
              </w:rPr>
            </w:pPr>
          </w:p>
        </w:tc>
        <w:tc>
          <w:tcPr>
            <w:tcW w:w="1530" w:type="dxa"/>
          </w:tcPr>
          <w:p w14:paraId="29EFCE8B" w14:textId="77777777" w:rsidR="001171A4" w:rsidRPr="002260D0" w:rsidRDefault="001171A4">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20303D6F" w14:textId="77777777" w:rsidTr="003F5EC0">
        <w:trPr>
          <w:gridAfter w:val="1"/>
          <w:wAfter w:w="10" w:type="dxa"/>
        </w:trPr>
        <w:tc>
          <w:tcPr>
            <w:tcW w:w="4135" w:type="dxa"/>
            <w:vAlign w:val="center"/>
          </w:tcPr>
          <w:p w14:paraId="3D708788" w14:textId="41639F0D" w:rsidR="001171A4" w:rsidRPr="002260D0" w:rsidRDefault="001171A4">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 xml:space="preserve">Honoraria and </w:t>
            </w:r>
            <w:r w:rsidR="00473929" w:rsidRPr="002260D0">
              <w:rPr>
                <w:rFonts w:ascii="Times New Roman" w:hAnsi="Times New Roman" w:cs="Times New Roman"/>
                <w:b/>
                <w:bCs/>
                <w:sz w:val="22"/>
                <w:szCs w:val="22"/>
                <w:lang w:val="en-CA"/>
              </w:rPr>
              <w:t>C</w:t>
            </w:r>
            <w:r w:rsidRPr="002260D0">
              <w:rPr>
                <w:rFonts w:ascii="Times New Roman" w:hAnsi="Times New Roman" w:cs="Times New Roman"/>
                <w:b/>
                <w:bCs/>
                <w:sz w:val="22"/>
                <w:szCs w:val="22"/>
                <w:lang w:val="en-CA"/>
              </w:rPr>
              <w:t xml:space="preserve">eremonial </w:t>
            </w:r>
            <w:r w:rsidR="004E06BB" w:rsidRPr="002260D0">
              <w:rPr>
                <w:rFonts w:ascii="Times New Roman" w:hAnsi="Times New Roman" w:cs="Times New Roman"/>
                <w:b/>
                <w:bCs/>
                <w:sz w:val="22"/>
                <w:szCs w:val="22"/>
                <w:lang w:val="en-CA"/>
              </w:rPr>
              <w:t>Offerings</w:t>
            </w:r>
          </w:p>
          <w:p w14:paraId="2869728A" w14:textId="38EBC8C4" w:rsidR="003123BB" w:rsidRPr="002260D0" w:rsidRDefault="003123BB" w:rsidP="00473929">
            <w:pPr>
              <w:widowControl/>
              <w:jc w:val="center"/>
              <w:rPr>
                <w:rFonts w:ascii="Times New Roman" w:eastAsiaTheme="minorHAnsi" w:hAnsi="Times New Roman" w:cs="Times New Roman"/>
                <w:sz w:val="22"/>
                <w:szCs w:val="22"/>
                <w:lang w:eastAsia="en-US"/>
              </w:rPr>
            </w:pPr>
            <w:r w:rsidRPr="002260D0">
              <w:rPr>
                <w:rFonts w:ascii="Times New Roman" w:eastAsiaTheme="minorHAnsi" w:hAnsi="Times New Roman" w:cs="Times New Roman"/>
                <w:sz w:val="22"/>
                <w:szCs w:val="22"/>
                <w:lang w:eastAsia="en-US"/>
              </w:rPr>
              <w:t>Honoraria for</w:t>
            </w:r>
            <w:r w:rsidR="00473929" w:rsidRPr="002260D0">
              <w:rPr>
                <w:rFonts w:ascii="Times New Roman" w:eastAsiaTheme="minorHAnsi" w:hAnsi="Times New Roman" w:cs="Times New Roman"/>
                <w:sz w:val="22"/>
                <w:szCs w:val="22"/>
                <w:lang w:eastAsia="en-US"/>
              </w:rPr>
              <w:t xml:space="preserve"> </w:t>
            </w:r>
            <w:r w:rsidRPr="002260D0">
              <w:rPr>
                <w:rFonts w:ascii="Times New Roman" w:eastAsiaTheme="minorHAnsi" w:hAnsi="Times New Roman" w:cs="Times New Roman"/>
                <w:sz w:val="22"/>
                <w:szCs w:val="22"/>
                <w:lang w:eastAsia="en-US"/>
              </w:rPr>
              <w:t>Elders or</w:t>
            </w:r>
            <w:r w:rsidR="00473929" w:rsidRPr="002260D0">
              <w:rPr>
                <w:rFonts w:ascii="Times New Roman" w:eastAsiaTheme="minorHAnsi" w:hAnsi="Times New Roman" w:cs="Times New Roman"/>
                <w:sz w:val="22"/>
                <w:szCs w:val="22"/>
                <w:lang w:eastAsia="en-US"/>
              </w:rPr>
              <w:t xml:space="preserve"> </w:t>
            </w:r>
            <w:r w:rsidRPr="002260D0">
              <w:rPr>
                <w:rFonts w:ascii="Times New Roman" w:eastAsiaTheme="minorHAnsi" w:hAnsi="Times New Roman" w:cs="Times New Roman"/>
                <w:sz w:val="22"/>
                <w:szCs w:val="22"/>
                <w:lang w:eastAsia="en-US"/>
              </w:rPr>
              <w:t>Indigenous</w:t>
            </w:r>
            <w:r w:rsidR="00473929" w:rsidRPr="002260D0">
              <w:rPr>
                <w:rFonts w:ascii="Times New Roman" w:eastAsiaTheme="minorHAnsi" w:hAnsi="Times New Roman" w:cs="Times New Roman"/>
                <w:sz w:val="22"/>
                <w:szCs w:val="22"/>
                <w:lang w:eastAsia="en-US"/>
              </w:rPr>
              <w:t xml:space="preserve"> </w:t>
            </w:r>
            <w:r w:rsidRPr="002260D0">
              <w:rPr>
                <w:rFonts w:ascii="Times New Roman" w:eastAsiaTheme="minorHAnsi" w:hAnsi="Times New Roman" w:cs="Times New Roman"/>
                <w:sz w:val="22"/>
                <w:szCs w:val="22"/>
                <w:lang w:eastAsia="en-US"/>
              </w:rPr>
              <w:t>knowledge</w:t>
            </w:r>
            <w:r w:rsidR="00473929" w:rsidRPr="002260D0">
              <w:rPr>
                <w:rFonts w:ascii="Times New Roman" w:eastAsiaTheme="minorHAnsi" w:hAnsi="Times New Roman" w:cs="Times New Roman"/>
                <w:sz w:val="22"/>
                <w:szCs w:val="22"/>
                <w:lang w:eastAsia="en-US"/>
              </w:rPr>
              <w:t xml:space="preserve"> holders</w:t>
            </w:r>
          </w:p>
          <w:p w14:paraId="4881CE16" w14:textId="77777777" w:rsidR="00473929" w:rsidRPr="002260D0" w:rsidRDefault="00473929" w:rsidP="003F5EC0">
            <w:pPr>
              <w:widowControl/>
              <w:jc w:val="center"/>
              <w:rPr>
                <w:rFonts w:ascii="Times New Roman" w:eastAsiaTheme="minorHAnsi" w:hAnsi="Times New Roman" w:cs="Times New Roman"/>
                <w:sz w:val="22"/>
                <w:szCs w:val="22"/>
                <w:lang w:eastAsia="en-US"/>
              </w:rPr>
            </w:pPr>
          </w:p>
          <w:p w14:paraId="1DD10837" w14:textId="25D9820A" w:rsidR="003123BB" w:rsidRPr="002260D0" w:rsidRDefault="003123BB" w:rsidP="003F5EC0">
            <w:pPr>
              <w:widowControl/>
              <w:jc w:val="center"/>
              <w:rPr>
                <w:rFonts w:ascii="Times New Roman" w:eastAsiaTheme="minorHAnsi" w:hAnsi="Times New Roman" w:cs="Times New Roman"/>
                <w:sz w:val="22"/>
                <w:szCs w:val="22"/>
                <w:lang w:eastAsia="en-US"/>
              </w:rPr>
            </w:pPr>
            <w:r w:rsidRPr="002260D0">
              <w:rPr>
                <w:rFonts w:ascii="Times New Roman" w:eastAsiaTheme="minorHAnsi" w:hAnsi="Times New Roman" w:cs="Times New Roman"/>
                <w:sz w:val="22"/>
                <w:szCs w:val="22"/>
                <w:lang w:eastAsia="en-US"/>
              </w:rPr>
              <w:t>Ceremonial</w:t>
            </w:r>
            <w:r w:rsidR="00473929" w:rsidRPr="002260D0">
              <w:rPr>
                <w:rFonts w:ascii="Times New Roman" w:eastAsiaTheme="minorHAnsi" w:hAnsi="Times New Roman" w:cs="Times New Roman"/>
                <w:sz w:val="22"/>
                <w:szCs w:val="22"/>
                <w:lang w:eastAsia="en-US"/>
              </w:rPr>
              <w:t xml:space="preserve"> </w:t>
            </w:r>
            <w:r w:rsidR="004E06BB" w:rsidRPr="002260D0">
              <w:rPr>
                <w:rFonts w:ascii="Times New Roman" w:eastAsiaTheme="minorHAnsi" w:hAnsi="Times New Roman" w:cs="Times New Roman"/>
                <w:sz w:val="22"/>
                <w:szCs w:val="22"/>
                <w:lang w:eastAsia="en-US"/>
              </w:rPr>
              <w:t>offerings</w:t>
            </w:r>
          </w:p>
        </w:tc>
        <w:tc>
          <w:tcPr>
            <w:tcW w:w="3780" w:type="dxa"/>
          </w:tcPr>
          <w:p w14:paraId="2FDFE382" w14:textId="5498B2E1" w:rsidR="004E06BB" w:rsidRPr="002260D0" w:rsidRDefault="004E06B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Number of</w:t>
            </w:r>
            <w:r w:rsidR="001171A4" w:rsidRPr="002260D0">
              <w:rPr>
                <w:rFonts w:ascii="Times New Roman" w:hAnsi="Times New Roman" w:cs="Times New Roman"/>
                <w:bCs/>
                <w:sz w:val="22"/>
                <w:szCs w:val="22"/>
                <w:lang w:val="en-CA"/>
              </w:rPr>
              <w:t xml:space="preserve"> honoraria</w:t>
            </w:r>
            <w:r w:rsidR="0039531D" w:rsidRPr="002260D0">
              <w:rPr>
                <w:rFonts w:ascii="Times New Roman" w:hAnsi="Times New Roman" w:cs="Times New Roman"/>
                <w:bCs/>
                <w:sz w:val="22"/>
                <w:szCs w:val="22"/>
                <w:lang w:val="en-CA"/>
              </w:rPr>
              <w:t xml:space="preserve"> recipients (e.g., Elder, knowledge holder)</w:t>
            </w:r>
            <w:r w:rsidRPr="002260D0">
              <w:rPr>
                <w:rFonts w:ascii="Times New Roman" w:hAnsi="Times New Roman" w:cs="Times New Roman"/>
                <w:bCs/>
                <w:sz w:val="22"/>
                <w:szCs w:val="22"/>
                <w:lang w:val="en-CA"/>
              </w:rPr>
              <w:t>:</w:t>
            </w:r>
          </w:p>
          <w:p w14:paraId="7DBE9D05" w14:textId="77777777" w:rsidR="004E06BB" w:rsidRPr="002260D0" w:rsidRDefault="004E06BB">
            <w:pPr>
              <w:rPr>
                <w:rFonts w:ascii="Times New Roman" w:hAnsi="Times New Roman" w:cs="Times New Roman"/>
                <w:bCs/>
                <w:sz w:val="22"/>
                <w:szCs w:val="22"/>
                <w:lang w:val="en-CA"/>
              </w:rPr>
            </w:pPr>
          </w:p>
          <w:p w14:paraId="41703036" w14:textId="0F0182A6" w:rsidR="001171A4" w:rsidRPr="002260D0" w:rsidRDefault="004E06B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w:t>
            </w:r>
            <w:r w:rsidR="0039531D" w:rsidRPr="002260D0">
              <w:rPr>
                <w:rFonts w:ascii="Times New Roman" w:hAnsi="Times New Roman" w:cs="Times New Roman"/>
                <w:bCs/>
                <w:sz w:val="22"/>
                <w:szCs w:val="22"/>
                <w:lang w:val="en-CA"/>
              </w:rPr>
              <w:t>aily honoraria rate x number of days</w:t>
            </w:r>
            <w:r w:rsidRPr="002260D0">
              <w:rPr>
                <w:rFonts w:ascii="Times New Roman" w:hAnsi="Times New Roman" w:cs="Times New Roman"/>
                <w:bCs/>
                <w:sz w:val="22"/>
                <w:szCs w:val="22"/>
                <w:lang w:val="en-CA"/>
              </w:rPr>
              <w:t>:</w:t>
            </w:r>
            <w:r w:rsidR="0039531D" w:rsidRPr="002260D0">
              <w:rPr>
                <w:rFonts w:ascii="Times New Roman" w:hAnsi="Times New Roman" w:cs="Times New Roman"/>
                <w:bCs/>
                <w:sz w:val="22"/>
                <w:szCs w:val="22"/>
                <w:lang w:val="en-CA"/>
              </w:rPr>
              <w:t xml:space="preserve"> $</w:t>
            </w:r>
          </w:p>
          <w:p w14:paraId="112B2102" w14:textId="77777777" w:rsidR="001171A4" w:rsidRPr="002260D0" w:rsidRDefault="001171A4">
            <w:pPr>
              <w:rPr>
                <w:rFonts w:ascii="Times New Roman" w:hAnsi="Times New Roman" w:cs="Times New Roman"/>
                <w:bCs/>
                <w:sz w:val="22"/>
                <w:szCs w:val="22"/>
                <w:lang w:val="en-CA"/>
              </w:rPr>
            </w:pPr>
          </w:p>
          <w:p w14:paraId="57BF10DD" w14:textId="1B06C279" w:rsidR="001171A4" w:rsidRPr="002260D0" w:rsidRDefault="001171A4" w:rsidP="00296B95">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Ceremonial </w:t>
            </w:r>
            <w:r w:rsidR="004E06BB" w:rsidRPr="002260D0">
              <w:rPr>
                <w:rFonts w:ascii="Times New Roman" w:hAnsi="Times New Roman" w:cs="Times New Roman"/>
                <w:bCs/>
                <w:sz w:val="22"/>
                <w:szCs w:val="22"/>
                <w:lang w:val="en-CA"/>
              </w:rPr>
              <w:t>offering</w:t>
            </w:r>
            <w:r w:rsidRPr="002260D0">
              <w:rPr>
                <w:rFonts w:ascii="Times New Roman" w:hAnsi="Times New Roman" w:cs="Times New Roman"/>
                <w:bCs/>
                <w:sz w:val="22"/>
                <w:szCs w:val="22"/>
                <w:lang w:val="en-CA"/>
              </w:rPr>
              <w:t>(s): $</w:t>
            </w:r>
          </w:p>
          <w:p w14:paraId="4EE7BB79" w14:textId="3A1521D1" w:rsidR="004E06BB" w:rsidRPr="002260D0" w:rsidRDefault="004E06BB" w:rsidP="00296B95">
            <w:pPr>
              <w:rPr>
                <w:rFonts w:ascii="Times New Roman" w:hAnsi="Times New Roman" w:cs="Times New Roman"/>
                <w:bCs/>
                <w:sz w:val="22"/>
                <w:szCs w:val="22"/>
                <w:lang w:val="en-CA"/>
              </w:rPr>
            </w:pPr>
          </w:p>
        </w:tc>
        <w:tc>
          <w:tcPr>
            <w:tcW w:w="1530" w:type="dxa"/>
          </w:tcPr>
          <w:p w14:paraId="2B10022D" w14:textId="77777777" w:rsidR="001171A4" w:rsidRPr="002260D0" w:rsidRDefault="001171A4">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25BEB694" w14:textId="77777777" w:rsidTr="003F5EC0">
        <w:trPr>
          <w:gridAfter w:val="1"/>
          <w:wAfter w:w="10" w:type="dxa"/>
        </w:trPr>
        <w:tc>
          <w:tcPr>
            <w:tcW w:w="4135" w:type="dxa"/>
            <w:vAlign w:val="center"/>
          </w:tcPr>
          <w:p w14:paraId="75B190EE" w14:textId="6D5F525A" w:rsidR="001171A4" w:rsidRPr="002260D0" w:rsidRDefault="001171A4">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 xml:space="preserve">Professional </w:t>
            </w:r>
            <w:r w:rsidR="0033559D" w:rsidRPr="002260D0">
              <w:rPr>
                <w:rFonts w:ascii="Times New Roman" w:hAnsi="Times New Roman" w:cs="Times New Roman"/>
                <w:b/>
                <w:bCs/>
                <w:sz w:val="22"/>
                <w:szCs w:val="22"/>
                <w:lang w:val="en-CA"/>
              </w:rPr>
              <w:t xml:space="preserve">and Specialized </w:t>
            </w:r>
            <w:r w:rsidRPr="002260D0">
              <w:rPr>
                <w:rFonts w:ascii="Times New Roman" w:hAnsi="Times New Roman" w:cs="Times New Roman"/>
                <w:b/>
                <w:bCs/>
                <w:sz w:val="22"/>
                <w:szCs w:val="22"/>
                <w:lang w:val="en-CA"/>
              </w:rPr>
              <w:t xml:space="preserve"> Services</w:t>
            </w:r>
          </w:p>
        </w:tc>
        <w:tc>
          <w:tcPr>
            <w:tcW w:w="3780" w:type="dxa"/>
          </w:tcPr>
          <w:p w14:paraId="0FAE0092" w14:textId="792F64C9" w:rsidR="00A519F8" w:rsidRPr="002260D0" w:rsidRDefault="004E06B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Name of company</w:t>
            </w:r>
            <w:r w:rsidR="00A519F8" w:rsidRPr="002260D0">
              <w:rPr>
                <w:rFonts w:ascii="Times New Roman" w:hAnsi="Times New Roman" w:cs="Times New Roman"/>
                <w:bCs/>
                <w:sz w:val="22"/>
                <w:szCs w:val="22"/>
                <w:lang w:val="en-CA"/>
              </w:rPr>
              <w:t>:</w:t>
            </w:r>
          </w:p>
          <w:p w14:paraId="5D68B418" w14:textId="34EAF1C5" w:rsidR="00976E75" w:rsidRPr="002260D0" w:rsidRDefault="00976E75">
            <w:pPr>
              <w:rPr>
                <w:rFonts w:ascii="Times New Roman" w:hAnsi="Times New Roman" w:cs="Times New Roman"/>
                <w:bCs/>
                <w:sz w:val="22"/>
                <w:szCs w:val="22"/>
                <w:lang w:val="en-CA"/>
              </w:rPr>
            </w:pPr>
          </w:p>
          <w:p w14:paraId="113EB7A2" w14:textId="1D77997F" w:rsidR="00976E75" w:rsidRPr="002260D0" w:rsidRDefault="00976E75" w:rsidP="00976E75">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 of activities to be undertaken</w:t>
            </w:r>
            <w:r w:rsidR="004E06BB" w:rsidRPr="002260D0">
              <w:rPr>
                <w:rFonts w:ascii="Times New Roman" w:hAnsi="Times New Roman" w:cs="Times New Roman"/>
                <w:bCs/>
                <w:sz w:val="22"/>
                <w:szCs w:val="22"/>
                <w:lang w:val="en-CA"/>
              </w:rPr>
              <w:t>:</w:t>
            </w:r>
          </w:p>
          <w:p w14:paraId="3449E0B8" w14:textId="77777777" w:rsidR="00976E75" w:rsidRPr="002260D0" w:rsidRDefault="00976E75">
            <w:pPr>
              <w:rPr>
                <w:rFonts w:ascii="Times New Roman" w:hAnsi="Times New Roman" w:cs="Times New Roman"/>
                <w:bCs/>
                <w:sz w:val="22"/>
                <w:szCs w:val="22"/>
                <w:lang w:val="en-CA"/>
              </w:rPr>
            </w:pPr>
          </w:p>
          <w:p w14:paraId="0FD6F27E" w14:textId="55DAA7B4" w:rsidR="001171A4" w:rsidRPr="002260D0" w:rsidRDefault="00A519F8" w:rsidP="00104C4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Total cost including travel</w:t>
            </w:r>
            <w:r w:rsidR="004E06BB" w:rsidRPr="002260D0">
              <w:rPr>
                <w:rFonts w:ascii="Times New Roman" w:hAnsi="Times New Roman" w:cs="Times New Roman"/>
                <w:bCs/>
                <w:sz w:val="22"/>
                <w:szCs w:val="22"/>
                <w:lang w:val="en-CA"/>
              </w:rPr>
              <w:t xml:space="preserve">: </w:t>
            </w:r>
            <w:r w:rsidRPr="002260D0">
              <w:rPr>
                <w:rFonts w:ascii="Times New Roman" w:hAnsi="Times New Roman" w:cs="Times New Roman"/>
                <w:bCs/>
                <w:sz w:val="22"/>
                <w:szCs w:val="22"/>
                <w:lang w:val="en-CA"/>
              </w:rPr>
              <w:t>$</w:t>
            </w:r>
          </w:p>
          <w:p w14:paraId="774D9FA4" w14:textId="5FD1D4A0" w:rsidR="001F72F8" w:rsidRPr="002260D0" w:rsidRDefault="001F72F8" w:rsidP="00104C4B">
            <w:pPr>
              <w:rPr>
                <w:rFonts w:ascii="Times New Roman" w:hAnsi="Times New Roman" w:cs="Times New Roman"/>
                <w:bCs/>
                <w:sz w:val="22"/>
                <w:szCs w:val="22"/>
                <w:lang w:val="en-CA"/>
              </w:rPr>
            </w:pPr>
          </w:p>
        </w:tc>
        <w:tc>
          <w:tcPr>
            <w:tcW w:w="1530" w:type="dxa"/>
          </w:tcPr>
          <w:p w14:paraId="77F24E9C" w14:textId="77777777" w:rsidR="001171A4" w:rsidRPr="002260D0" w:rsidRDefault="001171A4">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5CB6C1AE" w14:textId="77777777" w:rsidTr="003F5EC0">
        <w:trPr>
          <w:gridAfter w:val="1"/>
          <w:wAfter w:w="10" w:type="dxa"/>
        </w:trPr>
        <w:tc>
          <w:tcPr>
            <w:tcW w:w="4135" w:type="dxa"/>
            <w:vAlign w:val="center"/>
          </w:tcPr>
          <w:p w14:paraId="206F01A4" w14:textId="38DCC81C" w:rsidR="001171A4" w:rsidRPr="002260D0" w:rsidRDefault="001171A4">
            <w:pPr>
              <w:spacing w:before="240" w:after="120"/>
              <w:jc w:val="center"/>
              <w:rPr>
                <w:rStyle w:val="Hyperlink"/>
                <w:rFonts w:ascii="Times New Roman" w:hAnsi="Times New Roman" w:cs="Times New Roman"/>
                <w:color w:val="284162"/>
                <w:shd w:val="clear" w:color="auto" w:fill="FFFFFF"/>
              </w:rPr>
            </w:pPr>
            <w:r w:rsidRPr="002260D0">
              <w:rPr>
                <w:rFonts w:ascii="Times New Roman" w:hAnsi="Times New Roman" w:cs="Times New Roman"/>
                <w:b/>
                <w:bCs/>
                <w:sz w:val="22"/>
                <w:szCs w:val="22"/>
                <w:lang w:val="en-CA"/>
              </w:rPr>
              <w:t xml:space="preserve">Travel - </w:t>
            </w:r>
            <w:r w:rsidRPr="002260D0">
              <w:rPr>
                <w:rFonts w:ascii="Times New Roman" w:hAnsi="Times New Roman" w:cs="Times New Roman"/>
                <w:color w:val="333333"/>
                <w:sz w:val="22"/>
                <w:szCs w:val="22"/>
                <w:shd w:val="clear" w:color="auto" w:fill="FFFFFF"/>
                <w:lang w:val="en-CA"/>
              </w:rPr>
              <w:t xml:space="preserve">Travel including </w:t>
            </w:r>
            <w:r w:rsidR="00E248B7" w:rsidRPr="002260D0">
              <w:rPr>
                <w:rFonts w:ascii="Times New Roman" w:hAnsi="Times New Roman" w:cs="Times New Roman"/>
                <w:color w:val="333333"/>
                <w:sz w:val="22"/>
                <w:szCs w:val="22"/>
                <w:shd w:val="clear" w:color="auto" w:fill="FFFFFF"/>
                <w:lang w:val="en-CA"/>
              </w:rPr>
              <w:t xml:space="preserve">accommodation, </w:t>
            </w:r>
            <w:r w:rsidRPr="002260D0">
              <w:rPr>
                <w:rFonts w:ascii="Times New Roman" w:hAnsi="Times New Roman" w:cs="Times New Roman"/>
                <w:color w:val="333333"/>
                <w:sz w:val="22"/>
                <w:szCs w:val="22"/>
                <w:shd w:val="clear" w:color="auto" w:fill="FFFFFF"/>
                <w:lang w:val="en-CA"/>
              </w:rPr>
              <w:t xml:space="preserve">meals and </w:t>
            </w:r>
            <w:r w:rsidR="00E248B7" w:rsidRPr="002260D0">
              <w:rPr>
                <w:rFonts w:ascii="Times New Roman" w:hAnsi="Times New Roman" w:cs="Times New Roman"/>
                <w:color w:val="333333"/>
                <w:sz w:val="22"/>
                <w:szCs w:val="22"/>
                <w:shd w:val="clear" w:color="auto" w:fill="FFFFFF"/>
                <w:lang w:val="en-CA"/>
              </w:rPr>
              <w:t>allowances</w:t>
            </w:r>
            <w:r w:rsidRPr="002260D0">
              <w:rPr>
                <w:rFonts w:ascii="Times New Roman" w:hAnsi="Times New Roman" w:cs="Times New Roman"/>
                <w:color w:val="333333"/>
                <w:sz w:val="22"/>
                <w:szCs w:val="22"/>
                <w:shd w:val="clear" w:color="auto" w:fill="FFFFFF"/>
                <w:lang w:val="en-CA"/>
              </w:rPr>
              <w:t>, based on</w:t>
            </w:r>
            <w:r w:rsidR="00A519F8" w:rsidRPr="002260D0" w:rsidDel="00A519F8">
              <w:rPr>
                <w:rFonts w:ascii="Times New Roman" w:hAnsi="Times New Roman" w:cs="Times New Roman"/>
                <w:color w:val="333333"/>
                <w:sz w:val="22"/>
                <w:szCs w:val="22"/>
                <w:shd w:val="clear" w:color="auto" w:fill="FFFFFF"/>
                <w:lang w:val="en-CA"/>
              </w:rPr>
              <w:t xml:space="preserve"> </w:t>
            </w:r>
            <w:hyperlink r:id="rId26" w:history="1">
              <w:r w:rsidRPr="002260D0">
                <w:rPr>
                  <w:rStyle w:val="Hyperlink"/>
                  <w:rFonts w:ascii="Times New Roman" w:hAnsi="Times New Roman" w:cs="Times New Roman"/>
                  <w:color w:val="284162"/>
                  <w:sz w:val="22"/>
                  <w:szCs w:val="22"/>
                  <w:shd w:val="clear" w:color="auto" w:fill="FFFFFF"/>
                  <w:lang w:val="en-CA"/>
                </w:rPr>
                <w:t>National Joint Council’s NJC Directive on Travel</w:t>
              </w:r>
            </w:hyperlink>
            <w:r w:rsidR="00A519F8" w:rsidRPr="002260D0">
              <w:rPr>
                <w:rStyle w:val="Hyperlink"/>
                <w:rFonts w:ascii="Times New Roman" w:hAnsi="Times New Roman" w:cs="Times New Roman"/>
                <w:color w:val="284162"/>
                <w:sz w:val="22"/>
                <w:szCs w:val="22"/>
                <w:shd w:val="clear" w:color="auto" w:fill="FFFFFF"/>
                <w:lang w:val="en-CA"/>
              </w:rPr>
              <w:t xml:space="preserve"> R</w:t>
            </w:r>
            <w:proofErr w:type="spellStart"/>
            <w:r w:rsidR="00A519F8" w:rsidRPr="002260D0">
              <w:rPr>
                <w:rStyle w:val="Hyperlink"/>
                <w:rFonts w:ascii="Times New Roman" w:hAnsi="Times New Roman" w:cs="Times New Roman"/>
                <w:color w:val="284162"/>
                <w:shd w:val="clear" w:color="auto" w:fill="FFFFFF"/>
              </w:rPr>
              <w:t>ates</w:t>
            </w:r>
            <w:proofErr w:type="spellEnd"/>
          </w:p>
          <w:p w14:paraId="5D9EBB0E" w14:textId="77777777" w:rsidR="001171A4" w:rsidRPr="002260D0" w:rsidRDefault="002260D0" w:rsidP="007C70A4">
            <w:pPr>
              <w:pStyle w:val="ListParagraph"/>
              <w:numPr>
                <w:ilvl w:val="0"/>
                <w:numId w:val="46"/>
              </w:numPr>
              <w:spacing w:before="240" w:after="120"/>
              <w:rPr>
                <w:rFonts w:ascii="Times New Roman" w:hAnsi="Times New Roman" w:cs="Times New Roman"/>
                <w:sz w:val="22"/>
                <w:szCs w:val="22"/>
                <w:lang w:val="en-CA"/>
              </w:rPr>
            </w:pPr>
            <w:hyperlink r:id="rId27" w:anchor="canadian" w:history="1">
              <w:r w:rsidR="001171A4" w:rsidRPr="002260D0">
                <w:rPr>
                  <w:rStyle w:val="Hyperlink"/>
                  <w:rFonts w:ascii="Times New Roman" w:hAnsi="Times New Roman" w:cs="Times New Roman"/>
                  <w:sz w:val="22"/>
                  <w:szCs w:val="22"/>
                  <w:lang w:val="en-CA"/>
                </w:rPr>
                <w:t>Accommodation and Car Rental Directory Preface - Acquisitions - PWGSC (tpsgc-pwgsc.gc.ca)</w:t>
              </w:r>
            </w:hyperlink>
          </w:p>
          <w:p w14:paraId="2D7AF70E" w14:textId="77777777" w:rsidR="001171A4" w:rsidRPr="002260D0" w:rsidRDefault="002260D0" w:rsidP="007C70A4">
            <w:pPr>
              <w:pStyle w:val="ListParagraph"/>
              <w:numPr>
                <w:ilvl w:val="0"/>
                <w:numId w:val="46"/>
              </w:numPr>
              <w:spacing w:before="240" w:after="120"/>
              <w:rPr>
                <w:rFonts w:ascii="Times New Roman" w:hAnsi="Times New Roman" w:cs="Times New Roman"/>
                <w:sz w:val="22"/>
                <w:szCs w:val="22"/>
                <w:lang w:val="en-CA"/>
              </w:rPr>
            </w:pPr>
            <w:hyperlink r:id="rId28" w:history="1">
              <w:r w:rsidR="001171A4" w:rsidRPr="002260D0">
                <w:rPr>
                  <w:rStyle w:val="Hyperlink"/>
                  <w:rFonts w:ascii="Times New Roman" w:hAnsi="Times New Roman" w:cs="Times New Roman"/>
                  <w:sz w:val="22"/>
                  <w:szCs w:val="22"/>
                  <w:lang w:val="en-CA"/>
                </w:rPr>
                <w:t>Appendix B - Kilometric Rates - Modules 1, 2 and 3 (njc-cnm.gc.ca)</w:t>
              </w:r>
            </w:hyperlink>
          </w:p>
          <w:p w14:paraId="6164AE4C" w14:textId="77777777" w:rsidR="001171A4" w:rsidRPr="002260D0" w:rsidRDefault="002260D0" w:rsidP="007C70A4">
            <w:pPr>
              <w:pStyle w:val="ListParagraph"/>
              <w:numPr>
                <w:ilvl w:val="0"/>
                <w:numId w:val="46"/>
              </w:numPr>
              <w:spacing w:before="240" w:after="120"/>
              <w:rPr>
                <w:rFonts w:ascii="Times New Roman" w:hAnsi="Times New Roman" w:cs="Times New Roman"/>
                <w:b/>
                <w:bCs/>
                <w:sz w:val="22"/>
                <w:szCs w:val="22"/>
                <w:lang w:val="en-CA"/>
              </w:rPr>
            </w:pPr>
            <w:hyperlink r:id="rId29" w:history="1">
              <w:r w:rsidR="001171A4" w:rsidRPr="002260D0">
                <w:rPr>
                  <w:rStyle w:val="Hyperlink"/>
                  <w:rFonts w:ascii="Times New Roman" w:hAnsi="Times New Roman" w:cs="Times New Roman"/>
                  <w:sz w:val="22"/>
                  <w:szCs w:val="22"/>
                  <w:lang w:val="en-CA"/>
                </w:rPr>
                <w:t>Appendix C - Allowances - Modules 1, 2 and 3 (njc-cnm.gc.ca)</w:t>
              </w:r>
            </w:hyperlink>
          </w:p>
        </w:tc>
        <w:tc>
          <w:tcPr>
            <w:tcW w:w="3780" w:type="dxa"/>
          </w:tcPr>
          <w:p w14:paraId="549CE61A" w14:textId="77777777" w:rsidR="001F72F8" w:rsidRPr="002260D0" w:rsidRDefault="001F72F8">
            <w:pPr>
              <w:rPr>
                <w:rFonts w:ascii="Times New Roman" w:hAnsi="Times New Roman" w:cs="Times New Roman"/>
                <w:bCs/>
                <w:sz w:val="22"/>
                <w:szCs w:val="22"/>
                <w:lang w:val="en-CA"/>
              </w:rPr>
            </w:pPr>
          </w:p>
          <w:p w14:paraId="4A18C989" w14:textId="08F5BD3B" w:rsidR="00A519F8" w:rsidRPr="002260D0" w:rsidRDefault="001171A4">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Travel</w:t>
            </w:r>
            <w:r w:rsidR="00A519F8" w:rsidRPr="002260D0">
              <w:rPr>
                <w:rFonts w:ascii="Times New Roman" w:hAnsi="Times New Roman" w:cs="Times New Roman"/>
                <w:bCs/>
                <w:sz w:val="22"/>
                <w:szCs w:val="22"/>
                <w:lang w:val="en-CA"/>
              </w:rPr>
              <w:t xml:space="preserve"> description/purpose of travel</w:t>
            </w:r>
            <w:r w:rsidR="005B478D" w:rsidRPr="002260D0">
              <w:rPr>
                <w:rFonts w:ascii="Times New Roman" w:hAnsi="Times New Roman" w:cs="Times New Roman"/>
                <w:bCs/>
                <w:sz w:val="22"/>
                <w:szCs w:val="22"/>
                <w:lang w:val="en-CA"/>
              </w:rPr>
              <w:t>:</w:t>
            </w:r>
            <w:r w:rsidR="00A519F8" w:rsidRPr="002260D0">
              <w:rPr>
                <w:rFonts w:ascii="Times New Roman" w:hAnsi="Times New Roman" w:cs="Times New Roman"/>
                <w:bCs/>
                <w:sz w:val="22"/>
                <w:szCs w:val="22"/>
                <w:lang w:val="en-CA"/>
              </w:rPr>
              <w:t xml:space="preserve"> </w:t>
            </w:r>
          </w:p>
          <w:p w14:paraId="5B65A1C4" w14:textId="77777777" w:rsidR="00A519F8" w:rsidRPr="002260D0" w:rsidRDefault="00A519F8">
            <w:pPr>
              <w:rPr>
                <w:rFonts w:ascii="Times New Roman" w:hAnsi="Times New Roman" w:cs="Times New Roman"/>
                <w:bCs/>
                <w:sz w:val="22"/>
                <w:szCs w:val="22"/>
                <w:lang w:val="en-CA"/>
              </w:rPr>
            </w:pPr>
          </w:p>
          <w:p w14:paraId="6E7F8E1F" w14:textId="0FBFA09A" w:rsidR="001171A4" w:rsidRPr="002260D0" w:rsidRDefault="00A519F8">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Mileage:</w:t>
            </w:r>
            <w:r w:rsidR="0045570C" w:rsidRPr="002260D0">
              <w:rPr>
                <w:rFonts w:ascii="Times New Roman" w:hAnsi="Times New Roman" w:cs="Times New Roman"/>
                <w:bCs/>
                <w:sz w:val="22"/>
                <w:szCs w:val="22"/>
                <w:lang w:val="en-CA"/>
              </w:rPr>
              <w:t xml:space="preserve"> # km x rate</w:t>
            </w:r>
            <w:r w:rsidRPr="002260D0">
              <w:rPr>
                <w:rFonts w:ascii="Times New Roman" w:hAnsi="Times New Roman" w:cs="Times New Roman"/>
                <w:bCs/>
                <w:sz w:val="22"/>
                <w:szCs w:val="22"/>
                <w:lang w:val="en-CA"/>
              </w:rPr>
              <w:t>/km</w:t>
            </w:r>
            <w:r w:rsidR="0045570C" w:rsidRPr="002260D0">
              <w:rPr>
                <w:rFonts w:ascii="Times New Roman" w:hAnsi="Times New Roman" w:cs="Times New Roman"/>
                <w:bCs/>
                <w:sz w:val="22"/>
                <w:szCs w:val="22"/>
                <w:lang w:val="en-CA"/>
              </w:rPr>
              <w:t xml:space="preserve"> = $</w:t>
            </w:r>
          </w:p>
          <w:p w14:paraId="2E7C2669" w14:textId="77777777" w:rsidR="001171A4" w:rsidRPr="002260D0" w:rsidRDefault="001171A4">
            <w:pPr>
              <w:rPr>
                <w:rFonts w:ascii="Times New Roman" w:hAnsi="Times New Roman" w:cs="Times New Roman"/>
                <w:bCs/>
                <w:sz w:val="22"/>
                <w:szCs w:val="22"/>
                <w:lang w:val="en-CA"/>
              </w:rPr>
            </w:pPr>
          </w:p>
          <w:p w14:paraId="2A44C48E" w14:textId="77777777" w:rsidR="00A519F8" w:rsidRPr="002260D0" w:rsidRDefault="001171A4">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Accommodation:</w:t>
            </w:r>
            <w:r w:rsidR="0045570C" w:rsidRPr="002260D0">
              <w:rPr>
                <w:rFonts w:ascii="Times New Roman" w:hAnsi="Times New Roman" w:cs="Times New Roman"/>
                <w:bCs/>
                <w:sz w:val="22"/>
                <w:szCs w:val="22"/>
                <w:lang w:val="en-CA"/>
              </w:rPr>
              <w:t xml:space="preserve"> location</w:t>
            </w:r>
          </w:p>
          <w:p w14:paraId="6BDA5A64" w14:textId="3A9B5F8A" w:rsidR="001171A4" w:rsidRPr="002260D0" w:rsidRDefault="0045570C">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 </w:t>
            </w:r>
            <w:r w:rsidR="00A519F8" w:rsidRPr="002260D0">
              <w:rPr>
                <w:rFonts w:ascii="Times New Roman" w:hAnsi="Times New Roman" w:cs="Times New Roman"/>
                <w:bCs/>
                <w:sz w:val="22"/>
                <w:szCs w:val="22"/>
                <w:lang w:val="en-CA"/>
              </w:rPr>
              <w:t xml:space="preserve"># of people x nightly </w:t>
            </w:r>
            <w:r w:rsidRPr="002260D0">
              <w:rPr>
                <w:rFonts w:ascii="Times New Roman" w:hAnsi="Times New Roman" w:cs="Times New Roman"/>
                <w:bCs/>
                <w:sz w:val="22"/>
                <w:szCs w:val="22"/>
                <w:lang w:val="en-CA"/>
              </w:rPr>
              <w:t>rate</w:t>
            </w:r>
            <w:r w:rsidR="00A519F8" w:rsidRPr="002260D0">
              <w:rPr>
                <w:rFonts w:ascii="Times New Roman" w:hAnsi="Times New Roman" w:cs="Times New Roman"/>
                <w:bCs/>
                <w:sz w:val="22"/>
                <w:szCs w:val="22"/>
                <w:lang w:val="en-CA"/>
              </w:rPr>
              <w:t xml:space="preserve"> x</w:t>
            </w:r>
            <w:r w:rsidRPr="002260D0">
              <w:rPr>
                <w:rFonts w:ascii="Times New Roman" w:hAnsi="Times New Roman" w:cs="Times New Roman"/>
                <w:bCs/>
                <w:sz w:val="22"/>
                <w:szCs w:val="22"/>
                <w:lang w:val="en-CA"/>
              </w:rPr>
              <w:t xml:space="preserve"> # </w:t>
            </w:r>
            <w:r w:rsidR="00A519F8" w:rsidRPr="002260D0">
              <w:rPr>
                <w:rFonts w:ascii="Times New Roman" w:hAnsi="Times New Roman" w:cs="Times New Roman"/>
                <w:bCs/>
                <w:sz w:val="22"/>
                <w:szCs w:val="22"/>
                <w:lang w:val="en-CA"/>
              </w:rPr>
              <w:t>nights</w:t>
            </w:r>
            <w:r w:rsidRPr="002260D0">
              <w:rPr>
                <w:rFonts w:ascii="Times New Roman" w:hAnsi="Times New Roman" w:cs="Times New Roman"/>
                <w:bCs/>
                <w:sz w:val="22"/>
                <w:szCs w:val="22"/>
                <w:lang w:val="en-CA"/>
              </w:rPr>
              <w:t xml:space="preserve"> = $</w:t>
            </w:r>
          </w:p>
          <w:p w14:paraId="32CA9CC6" w14:textId="77777777" w:rsidR="001171A4" w:rsidRPr="002260D0" w:rsidRDefault="001171A4">
            <w:pPr>
              <w:rPr>
                <w:rFonts w:ascii="Times New Roman" w:hAnsi="Times New Roman" w:cs="Times New Roman"/>
                <w:bCs/>
                <w:sz w:val="22"/>
                <w:szCs w:val="22"/>
                <w:lang w:val="en-CA"/>
              </w:rPr>
            </w:pPr>
          </w:p>
          <w:p w14:paraId="655D54A3" w14:textId="77777777" w:rsidR="00A519F8" w:rsidRPr="002260D0" w:rsidRDefault="001171A4">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Meals/Allowances:</w:t>
            </w:r>
            <w:r w:rsidR="0045570C" w:rsidRPr="002260D0">
              <w:rPr>
                <w:rFonts w:ascii="Times New Roman" w:hAnsi="Times New Roman" w:cs="Times New Roman"/>
                <w:bCs/>
                <w:sz w:val="22"/>
                <w:szCs w:val="22"/>
                <w:lang w:val="en-CA"/>
              </w:rPr>
              <w:t xml:space="preserve"> </w:t>
            </w:r>
          </w:p>
          <w:p w14:paraId="7142861D" w14:textId="75ACF431" w:rsidR="001F72F8" w:rsidRPr="002260D0" w:rsidRDefault="00A519F8">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 of people x </w:t>
            </w:r>
            <w:r w:rsidR="0045570C" w:rsidRPr="002260D0">
              <w:rPr>
                <w:rFonts w:ascii="Times New Roman" w:hAnsi="Times New Roman" w:cs="Times New Roman"/>
                <w:bCs/>
                <w:sz w:val="22"/>
                <w:szCs w:val="22"/>
                <w:lang w:val="en-CA"/>
              </w:rPr>
              <w:t xml:space="preserve">meals/allowance rate x # days </w:t>
            </w:r>
            <w:r w:rsidRPr="002260D0">
              <w:rPr>
                <w:rFonts w:ascii="Times New Roman" w:hAnsi="Times New Roman" w:cs="Times New Roman"/>
                <w:bCs/>
                <w:sz w:val="22"/>
                <w:szCs w:val="22"/>
                <w:lang w:val="en-CA"/>
              </w:rPr>
              <w:t xml:space="preserve">= </w:t>
            </w:r>
            <w:r w:rsidR="0045570C" w:rsidRPr="002260D0">
              <w:rPr>
                <w:rFonts w:ascii="Times New Roman" w:hAnsi="Times New Roman" w:cs="Times New Roman"/>
                <w:bCs/>
                <w:sz w:val="22"/>
                <w:szCs w:val="22"/>
                <w:lang w:val="en-CA"/>
              </w:rPr>
              <w:t>$</w:t>
            </w:r>
          </w:p>
          <w:p w14:paraId="221FB550" w14:textId="30849BF2" w:rsidR="001171A4" w:rsidRPr="002260D0" w:rsidRDefault="003E102B">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                                             </w:t>
            </w:r>
          </w:p>
        </w:tc>
        <w:tc>
          <w:tcPr>
            <w:tcW w:w="1530" w:type="dxa"/>
          </w:tcPr>
          <w:p w14:paraId="357B77FC" w14:textId="77777777" w:rsidR="001171A4" w:rsidRPr="002260D0" w:rsidRDefault="001171A4">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6AE76DC3" w14:textId="77777777" w:rsidTr="00DD371F">
        <w:trPr>
          <w:gridAfter w:val="1"/>
          <w:wAfter w:w="10" w:type="dxa"/>
          <w:trHeight w:val="2897"/>
        </w:trPr>
        <w:tc>
          <w:tcPr>
            <w:tcW w:w="4135" w:type="dxa"/>
            <w:vAlign w:val="center"/>
          </w:tcPr>
          <w:p w14:paraId="4D2E7894" w14:textId="77777777" w:rsidR="009E1DAC" w:rsidRPr="002260D0" w:rsidRDefault="009E1DAC" w:rsidP="000F6FE5">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 xml:space="preserve">Costs associated with a relevant workshop, meeting or conference </w:t>
            </w:r>
          </w:p>
          <w:p w14:paraId="13C70A48" w14:textId="0720EB73" w:rsidR="000F6FE5" w:rsidRPr="002260D0" w:rsidRDefault="000F6FE5" w:rsidP="000F6FE5">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 xml:space="preserve"> (such as Hospitality as per the </w:t>
            </w:r>
            <w:hyperlink r:id="rId30" w:history="1">
              <w:r w:rsidRPr="002260D0">
                <w:rPr>
                  <w:rStyle w:val="Hyperlink"/>
                  <w:rFonts w:ascii="Times New Roman" w:hAnsi="Times New Roman" w:cs="Times New Roman"/>
                  <w:color w:val="284162"/>
                  <w:sz w:val="22"/>
                  <w:szCs w:val="22"/>
                  <w:shd w:val="clear" w:color="auto" w:fill="FFFFFF"/>
                  <w:lang w:val="en-CA"/>
                </w:rPr>
                <w:t>National Joint Council’s NJC Directive on Travel</w:t>
              </w:r>
            </w:hyperlink>
            <w:r w:rsidR="004E06BB" w:rsidRPr="002260D0">
              <w:rPr>
                <w:rStyle w:val="Hyperlink"/>
                <w:rFonts w:ascii="Times New Roman" w:hAnsi="Times New Roman" w:cs="Times New Roman"/>
                <w:color w:val="284162"/>
                <w:sz w:val="22"/>
                <w:szCs w:val="22"/>
                <w:shd w:val="clear" w:color="auto" w:fill="FFFFFF"/>
                <w:lang w:val="en-CA"/>
              </w:rPr>
              <w:t>)</w:t>
            </w:r>
          </w:p>
          <w:p w14:paraId="6A3126D2" w14:textId="3D01DC95" w:rsidR="000F6FE5" w:rsidRPr="002260D0" w:rsidRDefault="000F6FE5" w:rsidP="00814AC7">
            <w:pPr>
              <w:spacing w:before="240" w:after="120"/>
              <w:jc w:val="center"/>
              <w:rPr>
                <w:rFonts w:ascii="Times New Roman" w:hAnsi="Times New Roman" w:cs="Times New Roman"/>
                <w:b/>
                <w:bCs/>
                <w:sz w:val="22"/>
                <w:szCs w:val="22"/>
                <w:lang w:val="en-CA"/>
              </w:rPr>
            </w:pPr>
          </w:p>
        </w:tc>
        <w:tc>
          <w:tcPr>
            <w:tcW w:w="3780" w:type="dxa"/>
          </w:tcPr>
          <w:p w14:paraId="2999E8D8" w14:textId="14F540C5" w:rsidR="00A519F8" w:rsidRPr="002260D0" w:rsidRDefault="00A519F8">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 of use for meeting room</w:t>
            </w:r>
            <w:r w:rsidR="005B478D" w:rsidRPr="002260D0">
              <w:rPr>
                <w:rFonts w:ascii="Times New Roman" w:hAnsi="Times New Roman" w:cs="Times New Roman"/>
                <w:bCs/>
                <w:sz w:val="22"/>
                <w:szCs w:val="22"/>
                <w:lang w:val="en-CA"/>
              </w:rPr>
              <w:t>:</w:t>
            </w:r>
          </w:p>
          <w:p w14:paraId="1BFC26E6" w14:textId="77777777" w:rsidR="005B478D" w:rsidRPr="002260D0" w:rsidRDefault="005B478D">
            <w:pPr>
              <w:rPr>
                <w:rFonts w:ascii="Times New Roman" w:hAnsi="Times New Roman" w:cs="Times New Roman"/>
                <w:bCs/>
                <w:sz w:val="22"/>
                <w:szCs w:val="22"/>
                <w:lang w:val="en-CA"/>
              </w:rPr>
            </w:pPr>
          </w:p>
          <w:p w14:paraId="7AAB34BB" w14:textId="33342F06" w:rsidR="001171A4" w:rsidRPr="002260D0" w:rsidRDefault="001171A4">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Meeting </w:t>
            </w:r>
            <w:r w:rsidR="00A519F8" w:rsidRPr="002260D0">
              <w:rPr>
                <w:rFonts w:ascii="Times New Roman" w:hAnsi="Times New Roman" w:cs="Times New Roman"/>
                <w:bCs/>
                <w:sz w:val="22"/>
                <w:szCs w:val="22"/>
                <w:lang w:val="en-CA"/>
              </w:rPr>
              <w:t>r</w:t>
            </w:r>
            <w:r w:rsidRPr="002260D0">
              <w:rPr>
                <w:rFonts w:ascii="Times New Roman" w:hAnsi="Times New Roman" w:cs="Times New Roman"/>
                <w:bCs/>
                <w:sz w:val="22"/>
                <w:szCs w:val="22"/>
                <w:lang w:val="en-CA"/>
              </w:rPr>
              <w:t xml:space="preserve">oom </w:t>
            </w:r>
            <w:r w:rsidR="00A519F8" w:rsidRPr="002260D0">
              <w:rPr>
                <w:rFonts w:ascii="Times New Roman" w:hAnsi="Times New Roman" w:cs="Times New Roman"/>
                <w:bCs/>
                <w:sz w:val="22"/>
                <w:szCs w:val="22"/>
                <w:lang w:val="en-CA"/>
              </w:rPr>
              <w:t>c</w:t>
            </w:r>
            <w:r w:rsidRPr="002260D0">
              <w:rPr>
                <w:rFonts w:ascii="Times New Roman" w:hAnsi="Times New Roman" w:cs="Times New Roman"/>
                <w:bCs/>
                <w:sz w:val="22"/>
                <w:szCs w:val="22"/>
                <w:lang w:val="en-CA"/>
              </w:rPr>
              <w:t>ost</w:t>
            </w:r>
            <w:r w:rsidR="00A519F8" w:rsidRPr="002260D0">
              <w:rPr>
                <w:rFonts w:ascii="Times New Roman" w:hAnsi="Times New Roman" w:cs="Times New Roman"/>
                <w:bCs/>
                <w:sz w:val="22"/>
                <w:szCs w:val="22"/>
                <w:lang w:val="en-CA"/>
              </w:rPr>
              <w:t>/d</w:t>
            </w:r>
            <w:r w:rsidRPr="002260D0">
              <w:rPr>
                <w:rFonts w:ascii="Times New Roman" w:hAnsi="Times New Roman" w:cs="Times New Roman"/>
                <w:bCs/>
                <w:sz w:val="22"/>
                <w:szCs w:val="22"/>
                <w:lang w:val="en-CA"/>
              </w:rPr>
              <w:t>ay</w:t>
            </w:r>
            <w:r w:rsidR="00A519F8" w:rsidRPr="002260D0">
              <w:rPr>
                <w:rFonts w:ascii="Times New Roman" w:hAnsi="Times New Roman" w:cs="Times New Roman"/>
                <w:bCs/>
                <w:sz w:val="22"/>
                <w:szCs w:val="22"/>
                <w:lang w:val="en-CA"/>
              </w:rPr>
              <w:t xml:space="preserve"> x # of days = $ </w:t>
            </w:r>
          </w:p>
          <w:p w14:paraId="1512E019" w14:textId="77777777" w:rsidR="001171A4" w:rsidRPr="002260D0" w:rsidRDefault="001171A4">
            <w:pPr>
              <w:rPr>
                <w:rFonts w:ascii="Times New Roman" w:hAnsi="Times New Roman" w:cs="Times New Roman"/>
                <w:bCs/>
                <w:sz w:val="22"/>
                <w:szCs w:val="22"/>
                <w:lang w:val="en-CA"/>
              </w:rPr>
            </w:pPr>
          </w:p>
          <w:p w14:paraId="03A5F720" w14:textId="73FCD916" w:rsidR="00053AF6" w:rsidRPr="002260D0" w:rsidRDefault="00A519F8">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 of hospitality</w:t>
            </w:r>
            <w:r w:rsidR="00053AF6" w:rsidRPr="002260D0">
              <w:rPr>
                <w:rFonts w:ascii="Times New Roman" w:hAnsi="Times New Roman" w:cs="Times New Roman"/>
                <w:bCs/>
                <w:sz w:val="22"/>
                <w:szCs w:val="22"/>
                <w:lang w:val="en-CA"/>
              </w:rPr>
              <w:t>:</w:t>
            </w:r>
          </w:p>
          <w:p w14:paraId="359F7840" w14:textId="77777777" w:rsidR="00053AF6" w:rsidRPr="002260D0" w:rsidRDefault="00053AF6">
            <w:pPr>
              <w:rPr>
                <w:rFonts w:ascii="Times New Roman" w:hAnsi="Times New Roman" w:cs="Times New Roman"/>
                <w:bCs/>
                <w:sz w:val="22"/>
                <w:szCs w:val="22"/>
                <w:lang w:val="en-CA"/>
              </w:rPr>
            </w:pPr>
          </w:p>
          <w:p w14:paraId="6835CEC6" w14:textId="7D236E04" w:rsidR="005B478D" w:rsidRPr="002260D0" w:rsidRDefault="00053AF6">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N</w:t>
            </w:r>
            <w:r w:rsidR="005B478D" w:rsidRPr="002260D0">
              <w:rPr>
                <w:rFonts w:ascii="Times New Roman" w:hAnsi="Times New Roman" w:cs="Times New Roman"/>
                <w:bCs/>
                <w:sz w:val="22"/>
                <w:szCs w:val="22"/>
                <w:lang w:val="en-CA"/>
              </w:rPr>
              <w:t>umber of participants</w:t>
            </w:r>
            <w:r w:rsidR="009E1DAC" w:rsidRPr="002260D0">
              <w:rPr>
                <w:rFonts w:ascii="Times New Roman" w:hAnsi="Times New Roman" w:cs="Times New Roman"/>
                <w:bCs/>
                <w:sz w:val="22"/>
                <w:szCs w:val="22"/>
                <w:lang w:val="en-CA"/>
              </w:rPr>
              <w:t>:</w:t>
            </w:r>
          </w:p>
          <w:p w14:paraId="54767D07" w14:textId="534082FE" w:rsidR="00A519F8" w:rsidRPr="002260D0" w:rsidRDefault="00A519F8">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 </w:t>
            </w:r>
          </w:p>
          <w:p w14:paraId="102BE3CB" w14:textId="441CAADE" w:rsidR="001171A4" w:rsidRPr="002260D0" w:rsidRDefault="001171A4">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Hospitality </w:t>
            </w:r>
            <w:r w:rsidR="00A519F8" w:rsidRPr="002260D0">
              <w:rPr>
                <w:rFonts w:ascii="Times New Roman" w:hAnsi="Times New Roman" w:cs="Times New Roman"/>
                <w:bCs/>
                <w:sz w:val="22"/>
                <w:szCs w:val="22"/>
                <w:lang w:val="en-CA"/>
              </w:rPr>
              <w:t>c</w:t>
            </w:r>
            <w:r w:rsidRPr="002260D0">
              <w:rPr>
                <w:rFonts w:ascii="Times New Roman" w:hAnsi="Times New Roman" w:cs="Times New Roman"/>
                <w:bCs/>
                <w:sz w:val="22"/>
                <w:szCs w:val="22"/>
                <w:lang w:val="en-CA"/>
              </w:rPr>
              <w:t>osts</w:t>
            </w:r>
            <w:r w:rsidR="00A519F8" w:rsidRPr="002260D0">
              <w:rPr>
                <w:rFonts w:ascii="Times New Roman" w:hAnsi="Times New Roman" w:cs="Times New Roman"/>
                <w:bCs/>
                <w:sz w:val="22"/>
                <w:szCs w:val="22"/>
                <w:lang w:val="en-CA"/>
              </w:rPr>
              <w:t>/d</w:t>
            </w:r>
            <w:r w:rsidRPr="002260D0">
              <w:rPr>
                <w:rFonts w:ascii="Times New Roman" w:hAnsi="Times New Roman" w:cs="Times New Roman"/>
                <w:bCs/>
                <w:sz w:val="22"/>
                <w:szCs w:val="22"/>
                <w:lang w:val="en-CA"/>
              </w:rPr>
              <w:t>ay</w:t>
            </w:r>
            <w:r w:rsidR="00A519F8" w:rsidRPr="002260D0">
              <w:rPr>
                <w:rFonts w:ascii="Times New Roman" w:hAnsi="Times New Roman" w:cs="Times New Roman"/>
                <w:bCs/>
                <w:sz w:val="22"/>
                <w:szCs w:val="22"/>
                <w:lang w:val="en-CA"/>
              </w:rPr>
              <w:t xml:space="preserve"> x # of days</w:t>
            </w:r>
            <w:r w:rsidR="001F72F8" w:rsidRPr="002260D0">
              <w:rPr>
                <w:rFonts w:ascii="Times New Roman" w:hAnsi="Times New Roman" w:cs="Times New Roman"/>
                <w:bCs/>
                <w:sz w:val="22"/>
                <w:szCs w:val="22"/>
                <w:lang w:val="en-CA"/>
              </w:rPr>
              <w:t xml:space="preserve">: </w:t>
            </w:r>
            <w:r w:rsidR="00A519F8" w:rsidRPr="002260D0">
              <w:rPr>
                <w:rFonts w:ascii="Times New Roman" w:hAnsi="Times New Roman" w:cs="Times New Roman"/>
                <w:bCs/>
                <w:sz w:val="22"/>
                <w:szCs w:val="22"/>
                <w:lang w:val="en-CA"/>
              </w:rPr>
              <w:t xml:space="preserve"> $</w:t>
            </w:r>
          </w:p>
          <w:p w14:paraId="5B8F6171" w14:textId="269A219D" w:rsidR="009E1DAC" w:rsidRPr="002260D0" w:rsidRDefault="009E1DAC">
            <w:pPr>
              <w:rPr>
                <w:rFonts w:ascii="Times New Roman" w:hAnsi="Times New Roman" w:cs="Times New Roman"/>
                <w:bCs/>
                <w:sz w:val="22"/>
                <w:szCs w:val="22"/>
                <w:lang w:val="en-CA"/>
              </w:rPr>
            </w:pPr>
          </w:p>
          <w:p w14:paraId="02085DA7" w14:textId="4CA2D53B" w:rsidR="009E1DAC" w:rsidRPr="002260D0" w:rsidRDefault="009E1DAC">
            <w:pPr>
              <w:rPr>
                <w:rFonts w:ascii="Times New Roman" w:hAnsi="Times New Roman" w:cs="Times New Roman"/>
                <w:bCs/>
                <w:sz w:val="22"/>
                <w:szCs w:val="22"/>
                <w:lang w:val="en-CA"/>
              </w:rPr>
            </w:pPr>
            <w:r w:rsidRPr="002260D0">
              <w:rPr>
                <w:rFonts w:ascii="Times New Roman" w:hAnsi="Times New Roman" w:cs="Times New Roman"/>
                <w:sz w:val="22"/>
                <w:szCs w:val="22"/>
                <w:lang w:val="en-CA"/>
              </w:rPr>
              <w:t>Facility Audio-Visual costs/day x # of days</w:t>
            </w:r>
            <w:r w:rsidR="001F72F8" w:rsidRPr="002260D0">
              <w:rPr>
                <w:rFonts w:ascii="Times New Roman" w:hAnsi="Times New Roman" w:cs="Times New Roman"/>
                <w:sz w:val="22"/>
                <w:szCs w:val="22"/>
                <w:lang w:val="en-CA"/>
              </w:rPr>
              <w:t xml:space="preserve">: </w:t>
            </w:r>
            <w:r w:rsidRPr="002260D0">
              <w:rPr>
                <w:rFonts w:ascii="Times New Roman" w:hAnsi="Times New Roman" w:cs="Times New Roman"/>
                <w:sz w:val="22"/>
                <w:szCs w:val="22"/>
                <w:lang w:val="en-CA"/>
              </w:rPr>
              <w:t>$</w:t>
            </w:r>
          </w:p>
          <w:p w14:paraId="19F51F1B" w14:textId="4EAE21DF" w:rsidR="0033559D" w:rsidRPr="002260D0" w:rsidRDefault="0033559D" w:rsidP="00104C4B">
            <w:pPr>
              <w:rPr>
                <w:rFonts w:ascii="Times New Roman" w:hAnsi="Times New Roman" w:cs="Times New Roman"/>
                <w:bCs/>
                <w:sz w:val="22"/>
                <w:szCs w:val="22"/>
                <w:lang w:val="en-CA"/>
              </w:rPr>
            </w:pPr>
          </w:p>
        </w:tc>
        <w:tc>
          <w:tcPr>
            <w:tcW w:w="1530" w:type="dxa"/>
          </w:tcPr>
          <w:p w14:paraId="6BB71D2E" w14:textId="402672E7" w:rsidR="001171A4" w:rsidRPr="002260D0" w:rsidRDefault="005B478D">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74914E46" w14:textId="77777777" w:rsidTr="003F5EC0">
        <w:trPr>
          <w:gridAfter w:val="1"/>
          <w:wAfter w:w="10" w:type="dxa"/>
        </w:trPr>
        <w:tc>
          <w:tcPr>
            <w:tcW w:w="4135" w:type="dxa"/>
            <w:vAlign w:val="center"/>
          </w:tcPr>
          <w:p w14:paraId="4277F887" w14:textId="43DC5ABB" w:rsidR="0033559D" w:rsidRPr="002260D0" w:rsidRDefault="0033559D" w:rsidP="006F7C77">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Outreach Materials (e.g</w:t>
            </w:r>
            <w:r w:rsidR="00CC34B3" w:rsidRPr="002260D0">
              <w:rPr>
                <w:rFonts w:ascii="Times New Roman" w:hAnsi="Times New Roman" w:cs="Times New Roman"/>
                <w:b/>
                <w:bCs/>
                <w:sz w:val="22"/>
                <w:szCs w:val="22"/>
                <w:lang w:val="en-CA"/>
              </w:rPr>
              <w:t>.</w:t>
            </w:r>
            <w:r w:rsidRPr="002260D0">
              <w:rPr>
                <w:rFonts w:ascii="Times New Roman" w:hAnsi="Times New Roman" w:cs="Times New Roman"/>
                <w:b/>
                <w:bCs/>
                <w:sz w:val="22"/>
                <w:szCs w:val="22"/>
                <w:lang w:val="en-CA"/>
              </w:rPr>
              <w:t>, printing costs)</w:t>
            </w:r>
          </w:p>
        </w:tc>
        <w:tc>
          <w:tcPr>
            <w:tcW w:w="3780" w:type="dxa"/>
          </w:tcPr>
          <w:p w14:paraId="22DD54FB" w14:textId="3A3C9C81" w:rsidR="0033559D" w:rsidRPr="002260D0" w:rsidRDefault="000A097D" w:rsidP="006F7C77">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w:t>
            </w:r>
            <w:r w:rsidR="00A519F8" w:rsidRPr="002260D0">
              <w:rPr>
                <w:rFonts w:ascii="Times New Roman" w:hAnsi="Times New Roman" w:cs="Times New Roman"/>
                <w:bCs/>
                <w:sz w:val="22"/>
                <w:szCs w:val="22"/>
                <w:lang w:val="en-CA"/>
              </w:rPr>
              <w:t xml:space="preserve"> of outreach materials</w:t>
            </w:r>
            <w:r w:rsidR="005B478D" w:rsidRPr="002260D0">
              <w:rPr>
                <w:rFonts w:ascii="Times New Roman" w:hAnsi="Times New Roman" w:cs="Times New Roman"/>
                <w:bCs/>
                <w:sz w:val="22"/>
                <w:szCs w:val="22"/>
                <w:lang w:val="en-CA"/>
              </w:rPr>
              <w:t>:</w:t>
            </w:r>
          </w:p>
          <w:p w14:paraId="12418E57" w14:textId="77777777" w:rsidR="005B478D" w:rsidRPr="002260D0" w:rsidRDefault="005B478D" w:rsidP="006F7C77">
            <w:pPr>
              <w:rPr>
                <w:rFonts w:ascii="Times New Roman" w:hAnsi="Times New Roman" w:cs="Times New Roman"/>
                <w:bCs/>
                <w:sz w:val="22"/>
                <w:szCs w:val="22"/>
                <w:lang w:val="en-CA"/>
              </w:rPr>
            </w:pPr>
          </w:p>
          <w:p w14:paraId="6D7A71DC" w14:textId="3FC6696D" w:rsidR="0045570C" w:rsidRPr="002260D0" w:rsidRDefault="00A519F8" w:rsidP="006F7C77">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 xml:space="preserve">Name of </w:t>
            </w:r>
            <w:r w:rsidR="008D14E5" w:rsidRPr="002260D0">
              <w:rPr>
                <w:rFonts w:ascii="Times New Roman" w:hAnsi="Times New Roman" w:cs="Times New Roman"/>
                <w:bCs/>
                <w:sz w:val="22"/>
                <w:szCs w:val="22"/>
                <w:lang w:val="en-CA"/>
              </w:rPr>
              <w:t xml:space="preserve">documents </w:t>
            </w:r>
            <w:r w:rsidRPr="002260D0">
              <w:rPr>
                <w:rFonts w:ascii="Times New Roman" w:hAnsi="Times New Roman" w:cs="Times New Roman"/>
                <w:bCs/>
                <w:sz w:val="22"/>
                <w:szCs w:val="22"/>
                <w:lang w:val="en-CA"/>
              </w:rPr>
              <w:t xml:space="preserve">x # of </w:t>
            </w:r>
            <w:r w:rsidR="008D14E5" w:rsidRPr="002260D0">
              <w:rPr>
                <w:rFonts w:ascii="Times New Roman" w:hAnsi="Times New Roman" w:cs="Times New Roman"/>
                <w:bCs/>
                <w:sz w:val="22"/>
                <w:szCs w:val="22"/>
                <w:lang w:val="en-CA"/>
              </w:rPr>
              <w:t>copies x $ per copy</w:t>
            </w:r>
            <w:r w:rsidR="001F72F8" w:rsidRPr="002260D0">
              <w:rPr>
                <w:rFonts w:ascii="Times New Roman" w:hAnsi="Times New Roman" w:cs="Times New Roman"/>
                <w:bCs/>
                <w:sz w:val="22"/>
                <w:szCs w:val="22"/>
                <w:lang w:val="en-CA"/>
              </w:rPr>
              <w:t>:</w:t>
            </w:r>
            <w:r w:rsidRPr="002260D0">
              <w:rPr>
                <w:rFonts w:ascii="Times New Roman" w:hAnsi="Times New Roman" w:cs="Times New Roman"/>
                <w:bCs/>
                <w:sz w:val="22"/>
                <w:szCs w:val="22"/>
                <w:lang w:val="en-CA"/>
              </w:rPr>
              <w:t xml:space="preserve"> </w:t>
            </w:r>
            <w:r w:rsidR="0045570C" w:rsidRPr="002260D0">
              <w:rPr>
                <w:rFonts w:ascii="Times New Roman" w:hAnsi="Times New Roman" w:cs="Times New Roman"/>
                <w:bCs/>
                <w:sz w:val="22"/>
                <w:szCs w:val="22"/>
                <w:lang w:val="en-CA"/>
              </w:rPr>
              <w:t>$</w:t>
            </w:r>
          </w:p>
          <w:p w14:paraId="0F86185B" w14:textId="39C7423B" w:rsidR="008D14E5" w:rsidRPr="002260D0" w:rsidRDefault="008D14E5" w:rsidP="008D14E5">
            <w:pPr>
              <w:rPr>
                <w:rFonts w:ascii="Times New Roman" w:hAnsi="Times New Roman" w:cs="Times New Roman"/>
                <w:bCs/>
                <w:sz w:val="22"/>
                <w:szCs w:val="22"/>
                <w:lang w:val="en-CA"/>
              </w:rPr>
            </w:pPr>
          </w:p>
        </w:tc>
        <w:tc>
          <w:tcPr>
            <w:tcW w:w="1530" w:type="dxa"/>
          </w:tcPr>
          <w:p w14:paraId="26610F36" w14:textId="1E12EB6D" w:rsidR="0033559D" w:rsidRPr="002260D0" w:rsidRDefault="005B478D" w:rsidP="006F7C77">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266BAC71" w14:textId="77777777" w:rsidTr="003F5EC0">
        <w:trPr>
          <w:gridAfter w:val="1"/>
          <w:wAfter w:w="10" w:type="dxa"/>
        </w:trPr>
        <w:tc>
          <w:tcPr>
            <w:tcW w:w="4135" w:type="dxa"/>
            <w:vAlign w:val="center"/>
          </w:tcPr>
          <w:p w14:paraId="043F9024" w14:textId="0CBD8F11" w:rsidR="0045570C" w:rsidRPr="002260D0" w:rsidRDefault="0045570C" w:rsidP="00DD371F">
            <w:pPr>
              <w:jc w:val="center"/>
              <w:rPr>
                <w:rFonts w:ascii="Times New Roman" w:hAnsi="Times New Roman" w:cs="Times New Roman"/>
                <w:b/>
                <w:bCs/>
                <w:sz w:val="22"/>
                <w:szCs w:val="22"/>
                <w:lang w:val="en-CA"/>
              </w:rPr>
            </w:pPr>
            <w:bookmarkStart w:id="5" w:name="_Hlk127431703"/>
            <w:r w:rsidRPr="002260D0">
              <w:rPr>
                <w:rFonts w:ascii="Times New Roman" w:hAnsi="Times New Roman" w:cs="Times New Roman"/>
                <w:b/>
                <w:bCs/>
                <w:sz w:val="22"/>
                <w:szCs w:val="22"/>
                <w:lang w:val="en-CA"/>
              </w:rPr>
              <w:t>Audio/video, data, network communications services</w:t>
            </w:r>
          </w:p>
        </w:tc>
        <w:tc>
          <w:tcPr>
            <w:tcW w:w="3780" w:type="dxa"/>
          </w:tcPr>
          <w:p w14:paraId="13BE0129" w14:textId="7B361DB7" w:rsidR="000A097D" w:rsidRPr="002260D0" w:rsidRDefault="000A097D" w:rsidP="000A097D">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w:t>
            </w:r>
            <w:r w:rsidR="00A519F8" w:rsidRPr="002260D0">
              <w:rPr>
                <w:rFonts w:ascii="Times New Roman" w:hAnsi="Times New Roman" w:cs="Times New Roman"/>
                <w:bCs/>
                <w:sz w:val="22"/>
                <w:szCs w:val="22"/>
                <w:lang w:val="en-CA"/>
              </w:rPr>
              <w:t xml:space="preserve"> of communication services</w:t>
            </w:r>
            <w:r w:rsidR="005B478D" w:rsidRPr="002260D0">
              <w:rPr>
                <w:rFonts w:ascii="Times New Roman" w:hAnsi="Times New Roman" w:cs="Times New Roman"/>
                <w:bCs/>
                <w:sz w:val="22"/>
                <w:szCs w:val="22"/>
                <w:lang w:val="en-CA"/>
              </w:rPr>
              <w:t>:</w:t>
            </w:r>
          </w:p>
          <w:p w14:paraId="74588C31" w14:textId="77777777" w:rsidR="005B478D" w:rsidRPr="002260D0" w:rsidRDefault="005B478D" w:rsidP="000A097D">
            <w:pPr>
              <w:rPr>
                <w:rFonts w:ascii="Times New Roman" w:hAnsi="Times New Roman" w:cs="Times New Roman"/>
                <w:bCs/>
                <w:sz w:val="22"/>
                <w:szCs w:val="22"/>
                <w:lang w:val="en-CA"/>
              </w:rPr>
            </w:pPr>
          </w:p>
          <w:p w14:paraId="15895D8B" w14:textId="4D53C5DB" w:rsidR="0045570C" w:rsidRPr="002260D0" w:rsidRDefault="00A519F8" w:rsidP="006F7C77">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Type of service x # of days</w:t>
            </w:r>
            <w:r w:rsidR="001F72F8" w:rsidRPr="002260D0">
              <w:rPr>
                <w:rFonts w:ascii="Times New Roman" w:hAnsi="Times New Roman" w:cs="Times New Roman"/>
                <w:bCs/>
                <w:sz w:val="22"/>
                <w:szCs w:val="22"/>
                <w:lang w:val="en-CA"/>
              </w:rPr>
              <w:t xml:space="preserve">: </w:t>
            </w:r>
            <w:r w:rsidR="0045570C" w:rsidRPr="002260D0">
              <w:rPr>
                <w:rFonts w:ascii="Times New Roman" w:hAnsi="Times New Roman" w:cs="Times New Roman"/>
                <w:bCs/>
                <w:sz w:val="22"/>
                <w:szCs w:val="22"/>
                <w:lang w:val="en-CA"/>
              </w:rPr>
              <w:t>$</w:t>
            </w:r>
          </w:p>
        </w:tc>
        <w:tc>
          <w:tcPr>
            <w:tcW w:w="1530" w:type="dxa"/>
          </w:tcPr>
          <w:p w14:paraId="51D65445" w14:textId="56DE8778" w:rsidR="0045570C" w:rsidRPr="002260D0" w:rsidRDefault="005B478D" w:rsidP="006F7C77">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bookmarkEnd w:id="5"/>
      <w:tr w:rsidR="00473929" w:rsidRPr="002260D0" w14:paraId="5D821B73" w14:textId="77777777" w:rsidTr="003F5EC0">
        <w:trPr>
          <w:gridAfter w:val="1"/>
          <w:wAfter w:w="10" w:type="dxa"/>
        </w:trPr>
        <w:tc>
          <w:tcPr>
            <w:tcW w:w="4135" w:type="dxa"/>
            <w:vAlign w:val="center"/>
          </w:tcPr>
          <w:p w14:paraId="6363F925" w14:textId="77777777" w:rsidR="0045570C" w:rsidRPr="002260D0" w:rsidRDefault="0045570C" w:rsidP="00DD371F">
            <w:pPr>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Purchase or rental of equipment and upkeep (repairs)</w:t>
            </w:r>
          </w:p>
          <w:p w14:paraId="7031BD59" w14:textId="77777777" w:rsidR="0045570C" w:rsidRPr="002260D0" w:rsidRDefault="0045570C" w:rsidP="006F7C77">
            <w:pPr>
              <w:spacing w:before="240" w:after="120"/>
              <w:jc w:val="center"/>
              <w:rPr>
                <w:rFonts w:ascii="Times New Roman" w:hAnsi="Times New Roman" w:cs="Times New Roman"/>
                <w:b/>
                <w:bCs/>
                <w:sz w:val="22"/>
                <w:szCs w:val="22"/>
                <w:lang w:val="en-CA"/>
              </w:rPr>
            </w:pPr>
          </w:p>
        </w:tc>
        <w:tc>
          <w:tcPr>
            <w:tcW w:w="3780" w:type="dxa"/>
          </w:tcPr>
          <w:p w14:paraId="1C25D49E" w14:textId="21DA34AF" w:rsidR="00A519F8" w:rsidRPr="002260D0" w:rsidRDefault="000A097D" w:rsidP="00147E36">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 including</w:t>
            </w:r>
            <w:r w:rsidR="0045570C" w:rsidRPr="002260D0">
              <w:rPr>
                <w:rFonts w:ascii="Times New Roman" w:hAnsi="Times New Roman" w:cs="Times New Roman"/>
                <w:bCs/>
                <w:sz w:val="22"/>
                <w:szCs w:val="22"/>
                <w:lang w:val="en-CA"/>
              </w:rPr>
              <w:t xml:space="preserve"> type(s) of equipment</w:t>
            </w:r>
            <w:r w:rsidR="005B478D" w:rsidRPr="002260D0">
              <w:rPr>
                <w:rFonts w:ascii="Times New Roman" w:hAnsi="Times New Roman" w:cs="Times New Roman"/>
                <w:bCs/>
                <w:sz w:val="22"/>
                <w:szCs w:val="22"/>
                <w:lang w:val="en-CA"/>
              </w:rPr>
              <w:t>:</w:t>
            </w:r>
          </w:p>
          <w:p w14:paraId="79C12B8A" w14:textId="77777777" w:rsidR="005B478D" w:rsidRPr="002260D0" w:rsidRDefault="005B478D" w:rsidP="00147E36">
            <w:pPr>
              <w:rPr>
                <w:rFonts w:ascii="Times New Roman" w:hAnsi="Times New Roman" w:cs="Times New Roman"/>
                <w:bCs/>
                <w:sz w:val="22"/>
                <w:szCs w:val="22"/>
                <w:lang w:val="en-CA"/>
              </w:rPr>
            </w:pPr>
          </w:p>
          <w:p w14:paraId="3F39F69E" w14:textId="67565B78" w:rsidR="0045570C" w:rsidRPr="002260D0" w:rsidRDefault="00A519F8" w:rsidP="00427D01">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R</w:t>
            </w:r>
            <w:r w:rsidR="0045570C" w:rsidRPr="002260D0">
              <w:rPr>
                <w:rFonts w:ascii="Times New Roman" w:hAnsi="Times New Roman" w:cs="Times New Roman"/>
                <w:bCs/>
                <w:sz w:val="22"/>
                <w:szCs w:val="22"/>
                <w:lang w:val="en-CA"/>
              </w:rPr>
              <w:t>ental costs</w:t>
            </w:r>
            <w:r w:rsidRPr="002260D0">
              <w:rPr>
                <w:rFonts w:ascii="Times New Roman" w:hAnsi="Times New Roman" w:cs="Times New Roman"/>
                <w:bCs/>
                <w:sz w:val="22"/>
                <w:szCs w:val="22"/>
                <w:lang w:val="en-CA"/>
              </w:rPr>
              <w:t xml:space="preserve"> x</w:t>
            </w:r>
            <w:r w:rsidR="0045570C" w:rsidRPr="002260D0">
              <w:rPr>
                <w:rFonts w:ascii="Times New Roman" w:hAnsi="Times New Roman" w:cs="Times New Roman"/>
                <w:bCs/>
                <w:sz w:val="22"/>
                <w:szCs w:val="22"/>
                <w:lang w:val="en-CA"/>
              </w:rPr>
              <w:t xml:space="preserve"> duration of rental</w:t>
            </w:r>
            <w:r w:rsidR="001F72F8" w:rsidRPr="002260D0">
              <w:rPr>
                <w:rFonts w:ascii="Times New Roman" w:hAnsi="Times New Roman" w:cs="Times New Roman"/>
                <w:bCs/>
                <w:sz w:val="22"/>
                <w:szCs w:val="22"/>
                <w:lang w:val="en-CA"/>
              </w:rPr>
              <w:t xml:space="preserve">: </w:t>
            </w:r>
            <w:r w:rsidRPr="002260D0">
              <w:rPr>
                <w:rFonts w:ascii="Times New Roman" w:hAnsi="Times New Roman" w:cs="Times New Roman"/>
                <w:bCs/>
                <w:sz w:val="22"/>
                <w:szCs w:val="22"/>
                <w:lang w:val="en-CA"/>
              </w:rPr>
              <w:t>$</w:t>
            </w:r>
          </w:p>
        </w:tc>
        <w:tc>
          <w:tcPr>
            <w:tcW w:w="1530" w:type="dxa"/>
          </w:tcPr>
          <w:p w14:paraId="2DB6EBD5" w14:textId="31FFDC63" w:rsidR="0045570C" w:rsidRPr="002260D0" w:rsidRDefault="005B478D" w:rsidP="006F7C77">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27633508" w14:textId="77777777" w:rsidTr="003F5EC0">
        <w:trPr>
          <w:gridAfter w:val="1"/>
          <w:wAfter w:w="10" w:type="dxa"/>
        </w:trPr>
        <w:tc>
          <w:tcPr>
            <w:tcW w:w="4135" w:type="dxa"/>
            <w:vAlign w:val="center"/>
          </w:tcPr>
          <w:p w14:paraId="54C51F89" w14:textId="397EFC2A" w:rsidR="0045570C" w:rsidRPr="002260D0" w:rsidRDefault="0045570C" w:rsidP="00DD371F">
            <w:pPr>
              <w:jc w:val="center"/>
              <w:rPr>
                <w:rFonts w:ascii="Times New Roman" w:hAnsi="Times New Roman" w:cs="Times New Roman"/>
                <w:b/>
                <w:bCs/>
                <w:lang w:val="en-CA"/>
              </w:rPr>
            </w:pPr>
            <w:r w:rsidRPr="002260D0">
              <w:rPr>
                <w:rFonts w:ascii="Times New Roman" w:hAnsi="Times New Roman" w:cs="Times New Roman"/>
                <w:b/>
                <w:bCs/>
                <w:sz w:val="22"/>
                <w:szCs w:val="22"/>
                <w:lang w:val="en-CA"/>
              </w:rPr>
              <w:t>Material and supplies</w:t>
            </w:r>
          </w:p>
        </w:tc>
        <w:tc>
          <w:tcPr>
            <w:tcW w:w="3780" w:type="dxa"/>
          </w:tcPr>
          <w:p w14:paraId="1A9A365F" w14:textId="76FFFD62" w:rsidR="000A097D" w:rsidRPr="002260D0" w:rsidRDefault="000A097D" w:rsidP="000A097D">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Description</w:t>
            </w:r>
            <w:r w:rsidR="00A519F8" w:rsidRPr="002260D0">
              <w:rPr>
                <w:rFonts w:ascii="Times New Roman" w:hAnsi="Times New Roman" w:cs="Times New Roman"/>
                <w:bCs/>
                <w:sz w:val="22"/>
                <w:szCs w:val="22"/>
                <w:lang w:val="en-CA"/>
              </w:rPr>
              <w:t xml:space="preserve"> of materials.</w:t>
            </w:r>
          </w:p>
          <w:p w14:paraId="2957A4D6" w14:textId="55A87CEE" w:rsidR="000A097D" w:rsidRPr="002260D0" w:rsidRDefault="00A519F8" w:rsidP="006F7C77">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Type of material x #</w:t>
            </w:r>
            <w:r w:rsidR="001F72F8" w:rsidRPr="002260D0">
              <w:rPr>
                <w:rFonts w:ascii="Times New Roman" w:hAnsi="Times New Roman" w:cs="Times New Roman"/>
                <w:bCs/>
                <w:sz w:val="22"/>
                <w:szCs w:val="22"/>
                <w:lang w:val="en-CA"/>
              </w:rPr>
              <w:t>:</w:t>
            </w:r>
            <w:r w:rsidRPr="002260D0">
              <w:rPr>
                <w:rFonts w:ascii="Times New Roman" w:hAnsi="Times New Roman" w:cs="Times New Roman"/>
                <w:bCs/>
                <w:sz w:val="22"/>
                <w:szCs w:val="22"/>
                <w:lang w:val="en-CA"/>
              </w:rPr>
              <w:t xml:space="preserve"> </w:t>
            </w:r>
            <w:r w:rsidR="000A097D" w:rsidRPr="002260D0">
              <w:rPr>
                <w:rFonts w:ascii="Times New Roman" w:hAnsi="Times New Roman" w:cs="Times New Roman"/>
                <w:bCs/>
                <w:sz w:val="22"/>
                <w:szCs w:val="22"/>
                <w:lang w:val="en-CA"/>
              </w:rPr>
              <w:t>$</w:t>
            </w:r>
          </w:p>
        </w:tc>
        <w:tc>
          <w:tcPr>
            <w:tcW w:w="1530" w:type="dxa"/>
          </w:tcPr>
          <w:p w14:paraId="225B65F5" w14:textId="3FB69AFB" w:rsidR="0045570C" w:rsidRPr="002260D0" w:rsidRDefault="005B478D" w:rsidP="006F7C77">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62813065" w14:textId="77777777" w:rsidTr="003F5EC0">
        <w:trPr>
          <w:gridAfter w:val="1"/>
          <w:wAfter w:w="10" w:type="dxa"/>
        </w:trPr>
        <w:tc>
          <w:tcPr>
            <w:tcW w:w="4135" w:type="dxa"/>
            <w:vAlign w:val="center"/>
          </w:tcPr>
          <w:p w14:paraId="4B6ABC03" w14:textId="5457C9E3" w:rsidR="001171A4" w:rsidRPr="002260D0" w:rsidRDefault="001171A4" w:rsidP="006F7C77">
            <w:pPr>
              <w:spacing w:before="240" w:after="120"/>
              <w:jc w:val="center"/>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Administrative Costs</w:t>
            </w:r>
            <w:r w:rsidR="003123BB" w:rsidRPr="002260D0">
              <w:rPr>
                <w:rFonts w:ascii="Times New Roman" w:hAnsi="Times New Roman" w:cs="Times New Roman"/>
                <w:b/>
                <w:bCs/>
                <w:sz w:val="22"/>
                <w:szCs w:val="22"/>
                <w:lang w:val="en-CA"/>
              </w:rPr>
              <w:t xml:space="preserve"> </w:t>
            </w:r>
            <w:r w:rsidR="003123BB" w:rsidRPr="002260D0">
              <w:rPr>
                <w:rFonts w:ascii="Times New Roman" w:hAnsi="Times New Roman" w:cs="Times New Roman"/>
                <w:sz w:val="22"/>
                <w:szCs w:val="22"/>
                <w:lang w:val="en-CA"/>
              </w:rPr>
              <w:t>(</w:t>
            </w:r>
            <w:r w:rsidR="003123BB" w:rsidRPr="002260D0">
              <w:rPr>
                <w:rFonts w:ascii="Times New Roman" w:hAnsi="Times New Roman" w:cs="Times New Roman"/>
                <w:bCs/>
                <w:sz w:val="22"/>
                <w:szCs w:val="22"/>
                <w:lang w:val="en-CA"/>
              </w:rPr>
              <w:t xml:space="preserve">Administrative costs </w:t>
            </w:r>
            <w:r w:rsidR="003123BB" w:rsidRPr="002260D0">
              <w:rPr>
                <w:rFonts w:ascii="Times New Roman" w:hAnsi="Times New Roman" w:cs="Times New Roman"/>
                <w:color w:val="333333"/>
                <w:sz w:val="22"/>
                <w:szCs w:val="22"/>
                <w:shd w:val="clear" w:color="auto" w:fill="FFFFFF"/>
                <w:lang w:val="en-CA"/>
              </w:rPr>
              <w:t>(up to 10% of eligible costs of the funding)</w:t>
            </w:r>
            <w:r w:rsidR="003123BB" w:rsidRPr="002260D0">
              <w:rPr>
                <w:rFonts w:ascii="Times New Roman" w:hAnsi="Times New Roman" w:cs="Times New Roman"/>
                <w:bCs/>
                <w:sz w:val="22"/>
                <w:szCs w:val="22"/>
                <w:lang w:val="en-CA"/>
              </w:rPr>
              <w:t xml:space="preserve"> – includes </w:t>
            </w:r>
            <w:r w:rsidR="009E1DAC" w:rsidRPr="002260D0">
              <w:rPr>
                <w:rFonts w:ascii="Times New Roman" w:hAnsi="Times New Roman" w:cs="Times New Roman"/>
                <w:sz w:val="22"/>
                <w:szCs w:val="22"/>
                <w:lang w:val="en-CA"/>
              </w:rPr>
              <w:t>office space maintenance, phone lines, internet access, human resources administration, photocopying</w:t>
            </w:r>
            <w:r w:rsidR="003B4314" w:rsidRPr="002260D0">
              <w:rPr>
                <w:rFonts w:ascii="Times New Roman" w:hAnsi="Times New Roman" w:cs="Times New Roman"/>
                <w:sz w:val="22"/>
                <w:szCs w:val="22"/>
                <w:lang w:val="en-CA"/>
              </w:rPr>
              <w:t>, etc.</w:t>
            </w:r>
            <w:r w:rsidR="00FD2C88" w:rsidRPr="002260D0">
              <w:rPr>
                <w:rFonts w:ascii="Times New Roman" w:hAnsi="Times New Roman" w:cs="Times New Roman"/>
                <w:sz w:val="22"/>
                <w:szCs w:val="22"/>
                <w:lang w:val="en-CA"/>
              </w:rPr>
              <w:t>)</w:t>
            </w:r>
          </w:p>
        </w:tc>
        <w:tc>
          <w:tcPr>
            <w:tcW w:w="3780" w:type="dxa"/>
          </w:tcPr>
          <w:p w14:paraId="321FDA87" w14:textId="02B04A7E" w:rsidR="001171A4" w:rsidRPr="002260D0" w:rsidRDefault="005B478D" w:rsidP="00814AC7">
            <w:pPr>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c>
          <w:tcPr>
            <w:tcW w:w="1530" w:type="dxa"/>
          </w:tcPr>
          <w:p w14:paraId="0B0F3C19" w14:textId="5B6460EE" w:rsidR="001171A4" w:rsidRPr="002260D0" w:rsidRDefault="005B478D" w:rsidP="006F7C77">
            <w:pPr>
              <w:spacing w:before="240" w:after="120"/>
              <w:rPr>
                <w:rFonts w:ascii="Times New Roman" w:hAnsi="Times New Roman" w:cs="Times New Roman"/>
                <w:bCs/>
                <w:sz w:val="22"/>
                <w:szCs w:val="22"/>
                <w:lang w:val="en-CA"/>
              </w:rPr>
            </w:pPr>
            <w:r w:rsidRPr="002260D0">
              <w:rPr>
                <w:rFonts w:ascii="Times New Roman" w:hAnsi="Times New Roman" w:cs="Times New Roman"/>
                <w:bCs/>
                <w:sz w:val="22"/>
                <w:szCs w:val="22"/>
                <w:lang w:val="en-CA"/>
              </w:rPr>
              <w:t>$</w:t>
            </w:r>
          </w:p>
        </w:tc>
      </w:tr>
      <w:tr w:rsidR="00473929" w:rsidRPr="002260D0" w14:paraId="1018F613" w14:textId="77777777" w:rsidTr="003F5EC0">
        <w:trPr>
          <w:gridAfter w:val="1"/>
          <w:wAfter w:w="10" w:type="dxa"/>
        </w:trPr>
        <w:tc>
          <w:tcPr>
            <w:tcW w:w="7915" w:type="dxa"/>
            <w:gridSpan w:val="2"/>
          </w:tcPr>
          <w:p w14:paraId="112A7E11" w14:textId="77777777" w:rsidR="001171A4" w:rsidRPr="002260D0" w:rsidRDefault="001171A4" w:rsidP="006F7C77">
            <w:pPr>
              <w:spacing w:before="240" w:after="120"/>
              <w:jc w:val="right"/>
              <w:rPr>
                <w:rFonts w:ascii="Times New Roman" w:hAnsi="Times New Roman" w:cs="Times New Roman"/>
                <w:b/>
                <w:bCs/>
                <w:sz w:val="22"/>
                <w:szCs w:val="22"/>
                <w:lang w:val="en-CA"/>
              </w:rPr>
            </w:pPr>
            <w:r w:rsidRPr="002260D0">
              <w:rPr>
                <w:rFonts w:ascii="Times New Roman" w:hAnsi="Times New Roman" w:cs="Times New Roman"/>
                <w:b/>
                <w:bCs/>
                <w:sz w:val="22"/>
                <w:szCs w:val="22"/>
                <w:lang w:val="en-CA"/>
              </w:rPr>
              <w:t>Total:</w:t>
            </w:r>
          </w:p>
        </w:tc>
        <w:tc>
          <w:tcPr>
            <w:tcW w:w="1530" w:type="dxa"/>
          </w:tcPr>
          <w:p w14:paraId="263310D1" w14:textId="77777777" w:rsidR="001171A4" w:rsidRPr="002260D0" w:rsidRDefault="001171A4" w:rsidP="006F7C77">
            <w:pPr>
              <w:spacing w:before="240" w:after="120"/>
              <w:rPr>
                <w:rFonts w:ascii="Times New Roman" w:hAnsi="Times New Roman" w:cs="Times New Roman"/>
                <w:b/>
                <w:bCs/>
                <w:sz w:val="22"/>
                <w:szCs w:val="22"/>
                <w:lang w:val="en-CA"/>
              </w:rPr>
            </w:pPr>
            <w:r w:rsidRPr="002260D0">
              <w:rPr>
                <w:rFonts w:ascii="Times New Roman" w:hAnsi="Times New Roman" w:cs="Times New Roman"/>
                <w:bCs/>
                <w:sz w:val="22"/>
                <w:szCs w:val="22"/>
                <w:lang w:val="en-CA"/>
              </w:rPr>
              <w:t>$</w:t>
            </w:r>
          </w:p>
        </w:tc>
      </w:tr>
    </w:tbl>
    <w:p w14:paraId="4A5C891C" w14:textId="77777777" w:rsidR="009468AF" w:rsidRPr="002260D0" w:rsidRDefault="009468AF" w:rsidP="009468AF">
      <w:pPr>
        <w:rPr>
          <w:rFonts w:ascii="Times New Roman" w:hAnsi="Times New Roman" w:cs="Times New Roman"/>
          <w:b/>
          <w:sz w:val="28"/>
          <w:szCs w:val="28"/>
          <w:lang w:val="en-CA"/>
        </w:rPr>
      </w:pPr>
    </w:p>
    <w:p w14:paraId="616BE1ED" w14:textId="77777777" w:rsidR="009468AF" w:rsidRPr="002260D0" w:rsidRDefault="009468AF" w:rsidP="009468AF">
      <w:pPr>
        <w:rPr>
          <w:rFonts w:ascii="Times New Roman" w:hAnsi="Times New Roman" w:cs="Times New Roman"/>
          <w:b/>
          <w:sz w:val="28"/>
          <w:szCs w:val="28"/>
          <w:lang w:val="en-CA"/>
        </w:rPr>
      </w:pPr>
      <w:r w:rsidRPr="002260D0">
        <w:rPr>
          <w:rFonts w:ascii="Times New Roman" w:hAnsi="Times New Roman" w:cs="Times New Roman"/>
          <w:b/>
          <w:sz w:val="28"/>
          <w:szCs w:val="28"/>
          <w:lang w:val="en-CA"/>
        </w:rPr>
        <w:t>7.</w:t>
      </w:r>
      <w:r w:rsidRPr="002260D0">
        <w:rPr>
          <w:rFonts w:ascii="Times New Roman" w:hAnsi="Times New Roman" w:cs="Times New Roman"/>
          <w:b/>
          <w:sz w:val="28"/>
          <w:szCs w:val="28"/>
          <w:lang w:val="en-CA"/>
        </w:rPr>
        <w:tab/>
        <w:t>Performance Measures</w:t>
      </w:r>
    </w:p>
    <w:p w14:paraId="02C72AE7" w14:textId="093AC0EA" w:rsidR="009468AF" w:rsidRPr="002260D0" w:rsidRDefault="009468AF" w:rsidP="009468AF">
      <w:pPr>
        <w:widowControl/>
        <w:autoSpaceDE/>
        <w:autoSpaceDN/>
        <w:adjustRightInd/>
        <w:spacing w:after="200" w:line="276" w:lineRule="auto"/>
        <w:rPr>
          <w:rFonts w:ascii="Times New Roman" w:hAnsi="Times New Roman" w:cs="Times New Roman"/>
          <w:iCs/>
          <w:lang w:val="en-CA"/>
        </w:rPr>
      </w:pPr>
      <w:r w:rsidRPr="002260D0">
        <w:rPr>
          <w:rFonts w:ascii="Times New Roman" w:hAnsi="Times New Roman" w:cs="Times New Roman"/>
          <w:iCs/>
          <w:lang w:val="en-CA"/>
        </w:rPr>
        <w:t xml:space="preserve">Please identify </w:t>
      </w:r>
      <w:r w:rsidR="001267F1" w:rsidRPr="002260D0">
        <w:rPr>
          <w:rFonts w:ascii="Times New Roman" w:hAnsi="Times New Roman" w:cs="Times New Roman"/>
          <w:iCs/>
          <w:lang w:val="en-CA"/>
        </w:rPr>
        <w:t xml:space="preserve">the </w:t>
      </w:r>
      <w:r w:rsidRPr="002260D0">
        <w:rPr>
          <w:rFonts w:ascii="Times New Roman" w:hAnsi="Times New Roman" w:cs="Times New Roman"/>
          <w:iCs/>
          <w:lang w:val="en-CA"/>
        </w:rPr>
        <w:t>expected benefits.</w:t>
      </w:r>
    </w:p>
    <w:p w14:paraId="6F4011BB" w14:textId="77777777" w:rsidR="001267F1" w:rsidRPr="002260D0" w:rsidRDefault="001267F1" w:rsidP="001267F1">
      <w:pPr>
        <w:rPr>
          <w:rFonts w:ascii="Times New Roman" w:hAnsi="Times New Roman" w:cs="Times New Roman"/>
          <w:lang w:val="en-CA"/>
        </w:rPr>
      </w:pPr>
      <w:bookmarkStart w:id="6" w:name="_Hlk128390101"/>
      <w:r w:rsidRPr="002260D0">
        <w:rPr>
          <w:rFonts w:ascii="Times New Roman" w:hAnsi="Times New Roman" w:cs="Times New Roman"/>
          <w:lang w:val="en-CA"/>
        </w:rPr>
        <w:t xml:space="preserve">Number of communities engaged and involved </w:t>
      </w:r>
      <w:r w:rsidRPr="002260D0">
        <w:rPr>
          <w:rFonts w:ascii="Times New Roman" w:hAnsi="Times New Roman" w:cs="Times New Roman"/>
          <w:dstrike/>
          <w:lang w:val="en-CA"/>
        </w:rPr>
        <w:t>in the project</w:t>
      </w:r>
      <w:r w:rsidRPr="002260D0">
        <w:rPr>
          <w:rFonts w:ascii="Times New Roman" w:hAnsi="Times New Roman" w:cs="Times New Roman"/>
          <w:lang w:val="en-CA"/>
        </w:rPr>
        <w:t xml:space="preserve"> (the Recipient and DFO must not be counted as partners): </w:t>
      </w:r>
      <w:sdt>
        <w:sdtPr>
          <w:rPr>
            <w:rFonts w:ascii="Times New Roman" w:hAnsi="Times New Roman" w:cs="Times New Roman"/>
            <w:lang w:val="en-CA"/>
          </w:rPr>
          <w:id w:val="-1727827971"/>
          <w:placeholder>
            <w:docPart w:val="93B95DC8810B4DD8B97115D6A34EDA73"/>
          </w:placeholder>
          <w:showingPlcHdr/>
        </w:sdtPr>
        <w:sdtEndPr/>
        <w:sdtContent>
          <w:r w:rsidRPr="002260D0">
            <w:rPr>
              <w:rStyle w:val="PlaceholderText"/>
              <w:rFonts w:eastAsiaTheme="minorHAnsi"/>
            </w:rPr>
            <w:t>Click or tap here to enter text.</w:t>
          </w:r>
        </w:sdtContent>
      </w:sdt>
    </w:p>
    <w:p w14:paraId="07F52EF2" w14:textId="77777777" w:rsidR="001267F1" w:rsidRPr="002260D0" w:rsidRDefault="001267F1" w:rsidP="001267F1">
      <w:pPr>
        <w:rPr>
          <w:rFonts w:ascii="Times New Roman" w:hAnsi="Times New Roman" w:cs="Times New Roman"/>
          <w:lang w:val="en-CA"/>
        </w:rPr>
      </w:pPr>
    </w:p>
    <w:p w14:paraId="64169EB4" w14:textId="77777777" w:rsidR="001267F1" w:rsidRPr="002260D0" w:rsidRDefault="001267F1" w:rsidP="001267F1">
      <w:pPr>
        <w:rPr>
          <w:rFonts w:ascii="Times New Roman" w:hAnsi="Times New Roman" w:cs="Times New Roman"/>
          <w:lang w:val="en-CA"/>
        </w:rPr>
      </w:pPr>
      <w:r w:rsidRPr="002260D0">
        <w:rPr>
          <w:rFonts w:ascii="Times New Roman" w:hAnsi="Times New Roman" w:cs="Times New Roman"/>
          <w:lang w:val="en-CA"/>
        </w:rPr>
        <w:t xml:space="preserve">Number of outreach events conducted (presentations, workshops, etc.): </w:t>
      </w:r>
      <w:sdt>
        <w:sdtPr>
          <w:rPr>
            <w:rFonts w:ascii="Times New Roman" w:hAnsi="Times New Roman" w:cs="Times New Roman"/>
            <w:lang w:val="en-CA"/>
          </w:rPr>
          <w:id w:val="1685793415"/>
          <w:placeholder>
            <w:docPart w:val="93B95DC8810B4DD8B97115D6A34EDA73"/>
          </w:placeholder>
          <w:showingPlcHdr/>
          <w:text/>
        </w:sdtPr>
        <w:sdtEndPr/>
        <w:sdtContent>
          <w:r w:rsidRPr="002260D0">
            <w:rPr>
              <w:rStyle w:val="PlaceholderText"/>
              <w:rFonts w:eastAsiaTheme="minorHAnsi"/>
            </w:rPr>
            <w:t>Click or tap here to enter text.</w:t>
          </w:r>
        </w:sdtContent>
      </w:sdt>
    </w:p>
    <w:p w14:paraId="52D34059" w14:textId="77777777" w:rsidR="001267F1" w:rsidRPr="002260D0" w:rsidRDefault="001267F1" w:rsidP="001267F1">
      <w:pPr>
        <w:rPr>
          <w:rFonts w:ascii="Times New Roman" w:hAnsi="Times New Roman" w:cs="Times New Roman"/>
          <w:lang w:val="en-CA"/>
        </w:rPr>
      </w:pPr>
    </w:p>
    <w:p w14:paraId="0D5871D3" w14:textId="77777777" w:rsidR="001267F1" w:rsidRPr="002260D0" w:rsidRDefault="001267F1" w:rsidP="001267F1">
      <w:pPr>
        <w:rPr>
          <w:rFonts w:ascii="Times New Roman" w:hAnsi="Times New Roman" w:cs="Times New Roman"/>
          <w:lang w:val="en-CA"/>
        </w:rPr>
      </w:pPr>
      <w:r w:rsidRPr="002260D0">
        <w:rPr>
          <w:rFonts w:ascii="Times New Roman" w:hAnsi="Times New Roman" w:cs="Times New Roman"/>
          <w:lang w:val="en-CA"/>
        </w:rPr>
        <w:t xml:space="preserve">Number of communities benefiting: </w:t>
      </w:r>
      <w:sdt>
        <w:sdtPr>
          <w:rPr>
            <w:rFonts w:ascii="Times New Roman" w:hAnsi="Times New Roman" w:cs="Times New Roman"/>
            <w:lang w:val="en-CA"/>
          </w:rPr>
          <w:id w:val="-1125156000"/>
          <w:placeholder>
            <w:docPart w:val="93B95DC8810B4DD8B97115D6A34EDA73"/>
          </w:placeholder>
          <w:showingPlcHdr/>
        </w:sdtPr>
        <w:sdtEndPr/>
        <w:sdtContent>
          <w:r w:rsidRPr="002260D0">
            <w:rPr>
              <w:rStyle w:val="PlaceholderText"/>
              <w:rFonts w:eastAsiaTheme="minorHAnsi"/>
            </w:rPr>
            <w:t>Click or tap here to enter text.</w:t>
          </w:r>
        </w:sdtContent>
      </w:sdt>
    </w:p>
    <w:p w14:paraId="151356D0" w14:textId="77777777" w:rsidR="001267F1" w:rsidRPr="002260D0" w:rsidRDefault="001267F1" w:rsidP="001267F1">
      <w:pPr>
        <w:rPr>
          <w:rFonts w:ascii="Times New Roman" w:hAnsi="Times New Roman" w:cs="Times New Roman"/>
          <w:lang w:val="en-CA"/>
        </w:rPr>
      </w:pPr>
    </w:p>
    <w:p w14:paraId="7062EB84" w14:textId="117D2680" w:rsidR="001267F1" w:rsidRPr="002260D0" w:rsidRDefault="001267F1" w:rsidP="001267F1">
      <w:pPr>
        <w:rPr>
          <w:rFonts w:ascii="Times New Roman" w:hAnsi="Times New Roman" w:cs="Times New Roman"/>
          <w:lang w:val="en-CA"/>
        </w:rPr>
      </w:pPr>
      <w:r w:rsidRPr="002260D0">
        <w:rPr>
          <w:rFonts w:ascii="Times New Roman" w:hAnsi="Times New Roman" w:cs="Times New Roman"/>
          <w:lang w:val="en-CA"/>
        </w:rPr>
        <w:t>Number of opportunities and actions likely to continue to occur beyond the initiative:</w:t>
      </w:r>
      <w:r w:rsidR="00662582" w:rsidRPr="002260D0">
        <w:rPr>
          <w:rFonts w:ascii="Times New Roman" w:hAnsi="Times New Roman" w:cs="Times New Roman"/>
          <w:lang w:val="en-CA"/>
        </w:rPr>
        <w:t xml:space="preserve"> </w:t>
      </w:r>
      <w:sdt>
        <w:sdtPr>
          <w:rPr>
            <w:rFonts w:ascii="Times New Roman" w:hAnsi="Times New Roman" w:cs="Times New Roman"/>
            <w:lang w:val="en-CA"/>
          </w:rPr>
          <w:id w:val="1278140099"/>
          <w:placeholder>
            <w:docPart w:val="93B95DC8810B4DD8B97115D6A34EDA73"/>
          </w:placeholder>
          <w:showingPlcHdr/>
        </w:sdtPr>
        <w:sdtEndPr/>
        <w:sdtContent>
          <w:r w:rsidRPr="002260D0">
            <w:rPr>
              <w:rStyle w:val="PlaceholderText"/>
              <w:rFonts w:eastAsiaTheme="minorHAnsi"/>
            </w:rPr>
            <w:t>Click or tap here to enter text.</w:t>
          </w:r>
        </w:sdtContent>
      </w:sdt>
    </w:p>
    <w:p w14:paraId="7D5CB0EB" w14:textId="77777777" w:rsidR="001267F1" w:rsidRPr="002260D0" w:rsidRDefault="001267F1" w:rsidP="001267F1">
      <w:pPr>
        <w:rPr>
          <w:rFonts w:ascii="Times New Roman" w:hAnsi="Times New Roman" w:cs="Times New Roman"/>
          <w:lang w:val="en-CA"/>
        </w:rPr>
      </w:pPr>
    </w:p>
    <w:p w14:paraId="67FC18BC" w14:textId="2730AD82" w:rsidR="001267F1" w:rsidRPr="002260D0" w:rsidRDefault="001267F1" w:rsidP="001267F1">
      <w:pPr>
        <w:rPr>
          <w:rFonts w:ascii="Times New Roman" w:hAnsi="Times New Roman" w:cs="Times New Roman"/>
          <w:lang w:val="en-CA"/>
        </w:rPr>
      </w:pPr>
      <w:r w:rsidRPr="002260D0">
        <w:rPr>
          <w:rFonts w:ascii="Times New Roman" w:hAnsi="Times New Roman" w:cs="Times New Roman"/>
          <w:lang w:val="en-CA"/>
        </w:rPr>
        <w:t>Number of people trained (if applicable):</w:t>
      </w:r>
      <w:r w:rsidR="00662582" w:rsidRPr="002260D0">
        <w:rPr>
          <w:rFonts w:ascii="Times New Roman" w:hAnsi="Times New Roman" w:cs="Times New Roman"/>
          <w:lang w:val="en-CA"/>
        </w:rPr>
        <w:t xml:space="preserve"> </w:t>
      </w:r>
      <w:sdt>
        <w:sdtPr>
          <w:rPr>
            <w:rFonts w:ascii="Times New Roman" w:hAnsi="Times New Roman" w:cs="Times New Roman"/>
            <w:lang w:val="en-CA"/>
          </w:rPr>
          <w:id w:val="-1027952970"/>
          <w:placeholder>
            <w:docPart w:val="93B95DC8810B4DD8B97115D6A34EDA73"/>
          </w:placeholder>
          <w:showingPlcHdr/>
        </w:sdtPr>
        <w:sdtEndPr/>
        <w:sdtContent>
          <w:r w:rsidRPr="002260D0">
            <w:rPr>
              <w:rStyle w:val="PlaceholderText"/>
              <w:rFonts w:eastAsiaTheme="minorHAnsi"/>
            </w:rPr>
            <w:t>Click or tap here to enter text.</w:t>
          </w:r>
        </w:sdtContent>
      </w:sdt>
      <w:bookmarkEnd w:id="6"/>
    </w:p>
    <w:p w14:paraId="733910A2" w14:textId="77777777" w:rsidR="001267F1" w:rsidRPr="002260D0" w:rsidRDefault="001267F1" w:rsidP="00FF458D">
      <w:pPr>
        <w:rPr>
          <w:rFonts w:ascii="Times New Roman" w:hAnsi="Times New Roman" w:cs="Times New Roman"/>
          <w:b/>
          <w:sz w:val="28"/>
          <w:szCs w:val="28"/>
          <w:lang w:val="en-CA"/>
        </w:rPr>
      </w:pPr>
    </w:p>
    <w:p w14:paraId="13E5250C" w14:textId="29495C99" w:rsidR="00FF458D" w:rsidRPr="002260D0" w:rsidRDefault="00FF458D" w:rsidP="00FF458D">
      <w:pPr>
        <w:rPr>
          <w:rFonts w:ascii="Times New Roman" w:hAnsi="Times New Roman" w:cs="Times New Roman"/>
          <w:b/>
          <w:sz w:val="28"/>
          <w:szCs w:val="28"/>
          <w:lang w:val="en-CA"/>
        </w:rPr>
      </w:pPr>
      <w:r w:rsidRPr="002260D0">
        <w:rPr>
          <w:rFonts w:ascii="Times New Roman" w:hAnsi="Times New Roman" w:cs="Times New Roman"/>
          <w:b/>
          <w:sz w:val="28"/>
          <w:szCs w:val="28"/>
          <w:lang w:val="en-CA"/>
        </w:rPr>
        <w:t>8.</w:t>
      </w:r>
      <w:r w:rsidRPr="002260D0">
        <w:rPr>
          <w:rFonts w:ascii="Times New Roman" w:hAnsi="Times New Roman" w:cs="Times New Roman"/>
          <w:b/>
          <w:sz w:val="28"/>
          <w:szCs w:val="28"/>
          <w:lang w:val="en-CA"/>
        </w:rPr>
        <w:tab/>
        <w:t>Sources of Support</w:t>
      </w:r>
    </w:p>
    <w:p w14:paraId="7E72307F" w14:textId="77777777" w:rsidR="003B4314" w:rsidRPr="002260D0" w:rsidRDefault="003B4314" w:rsidP="00FF458D">
      <w:pPr>
        <w:rPr>
          <w:rFonts w:ascii="Times New Roman" w:hAnsi="Times New Roman" w:cs="Times New Roman"/>
          <w:b/>
          <w:sz w:val="28"/>
          <w:szCs w:val="28"/>
          <w:lang w:val="en-CA"/>
        </w:rPr>
      </w:pPr>
    </w:p>
    <w:p w14:paraId="58CB0A3C" w14:textId="25421512" w:rsidR="00FF458D" w:rsidRPr="002260D0" w:rsidRDefault="00FF458D" w:rsidP="00FF458D">
      <w:pPr>
        <w:rPr>
          <w:rFonts w:ascii="Times New Roman" w:hAnsi="Times New Roman" w:cs="Times New Roman"/>
          <w:iCs/>
          <w:lang w:val="en-CA"/>
        </w:rPr>
      </w:pPr>
      <w:r w:rsidRPr="002260D0">
        <w:rPr>
          <w:rFonts w:ascii="Times New Roman" w:hAnsi="Times New Roman" w:cs="Times New Roman"/>
          <w:iCs/>
          <w:lang w:val="en-CA"/>
        </w:rPr>
        <w:t xml:space="preserve">Please list all sources of cash and/or in-kind support of the proposed </w:t>
      </w:r>
      <w:r w:rsidR="00BC4DED" w:rsidRPr="002260D0">
        <w:rPr>
          <w:rFonts w:ascii="Times New Roman" w:hAnsi="Times New Roman" w:cs="Times New Roman"/>
          <w:iCs/>
          <w:lang w:val="en-CA"/>
        </w:rPr>
        <w:t>work</w:t>
      </w:r>
      <w:r w:rsidRPr="002260D0">
        <w:rPr>
          <w:rFonts w:ascii="Times New Roman" w:hAnsi="Times New Roman" w:cs="Times New Roman"/>
          <w:iCs/>
          <w:lang w:val="en-CA"/>
        </w:rPr>
        <w:t xml:space="preserve">, in the tables below. Include a short description of the type of expense and indicate the amounts associated with each source. </w:t>
      </w:r>
      <w:r w:rsidRPr="002260D0">
        <w:rPr>
          <w:rFonts w:ascii="Times New Roman" w:hAnsi="Times New Roman"/>
          <w:iCs/>
          <w:lang w:val="en-CA"/>
        </w:rPr>
        <w:t xml:space="preserve">Should your </w:t>
      </w:r>
      <w:r w:rsidR="00BC4DED" w:rsidRPr="002260D0">
        <w:rPr>
          <w:rFonts w:ascii="Times New Roman" w:hAnsi="Times New Roman"/>
          <w:iCs/>
          <w:lang w:val="en-CA"/>
        </w:rPr>
        <w:t>proposal</w:t>
      </w:r>
      <w:r w:rsidRPr="002260D0">
        <w:rPr>
          <w:rFonts w:ascii="Times New Roman" w:hAnsi="Times New Roman"/>
          <w:iCs/>
          <w:lang w:val="en-CA"/>
        </w:rPr>
        <w:t xml:space="preserve"> be approved, please note that a letter confirming cash support from other sources may be requested, depending on the amount(s).</w:t>
      </w:r>
    </w:p>
    <w:p w14:paraId="00548794" w14:textId="77777777" w:rsidR="00FF458D" w:rsidRPr="002260D0" w:rsidRDefault="00FF458D" w:rsidP="00FF458D">
      <w:pPr>
        <w:rPr>
          <w:rFonts w:ascii="Times New Roman" w:hAnsi="Times New Roman" w:cs="Times New Roman"/>
          <w:b/>
          <w:sz w:val="28"/>
          <w:szCs w:val="28"/>
          <w:lang w:val="en-CA"/>
        </w:rPr>
      </w:pPr>
    </w:p>
    <w:p w14:paraId="45E1DBD5" w14:textId="604CF09D" w:rsidR="00FF458D" w:rsidRPr="002260D0" w:rsidRDefault="00FF458D" w:rsidP="00FF458D">
      <w:pPr>
        <w:rPr>
          <w:rFonts w:ascii="Times New Roman" w:hAnsi="Times New Roman" w:cs="Times New Roman"/>
          <w:b/>
          <w:lang w:val="en-CA"/>
        </w:rPr>
      </w:pPr>
      <w:r w:rsidRPr="002260D0">
        <w:rPr>
          <w:rFonts w:ascii="Times New Roman" w:hAnsi="Times New Roman" w:cs="Times New Roman"/>
          <w:b/>
          <w:lang w:val="en-CA"/>
        </w:rPr>
        <w:t>8.1</w:t>
      </w:r>
      <w:r w:rsidRPr="002260D0">
        <w:rPr>
          <w:rFonts w:ascii="Times New Roman" w:hAnsi="Times New Roman" w:cs="Times New Roman"/>
          <w:b/>
          <w:lang w:val="en-CA"/>
        </w:rPr>
        <w:tab/>
        <w:t xml:space="preserve">Sources of Support for </w:t>
      </w:r>
      <w:r w:rsidR="007E4D18" w:rsidRPr="002260D0">
        <w:rPr>
          <w:rFonts w:ascii="Times New Roman" w:hAnsi="Times New Roman" w:cs="Times New Roman"/>
          <w:b/>
          <w:lang w:val="en-CA"/>
        </w:rPr>
        <w:t>202</w:t>
      </w:r>
      <w:r w:rsidR="00BC4DED" w:rsidRPr="002260D0">
        <w:rPr>
          <w:rFonts w:ascii="Times New Roman" w:hAnsi="Times New Roman" w:cs="Times New Roman"/>
          <w:b/>
          <w:lang w:val="en-CA"/>
        </w:rPr>
        <w:t>3</w:t>
      </w:r>
      <w:r w:rsidRPr="002260D0">
        <w:rPr>
          <w:rFonts w:ascii="Times New Roman" w:hAnsi="Times New Roman" w:cs="Times New Roman"/>
          <w:b/>
          <w:lang w:val="en-CA"/>
        </w:rPr>
        <w:t>-</w:t>
      </w:r>
      <w:r w:rsidR="007E4D18" w:rsidRPr="002260D0">
        <w:rPr>
          <w:rFonts w:ascii="Times New Roman" w:hAnsi="Times New Roman" w:cs="Times New Roman"/>
          <w:b/>
          <w:lang w:val="en-CA"/>
        </w:rPr>
        <w:t>202</w:t>
      </w:r>
      <w:r w:rsidR="00BC4DED" w:rsidRPr="002260D0">
        <w:rPr>
          <w:rFonts w:ascii="Times New Roman" w:hAnsi="Times New Roman" w:cs="Times New Roman"/>
          <w:b/>
          <w:lang w:val="en-CA"/>
        </w:rPr>
        <w:t>4</w:t>
      </w:r>
      <w:r w:rsidRPr="002260D0">
        <w:rPr>
          <w:rFonts w:ascii="Times New Roman" w:hAnsi="Times New Roman" w:cs="Times New Roman"/>
          <w:b/>
          <w:lang w:val="en-CA"/>
        </w:rPr>
        <w:t>:</w:t>
      </w:r>
    </w:p>
    <w:p w14:paraId="04BB5486" w14:textId="77777777" w:rsidR="00FF458D" w:rsidRPr="002260D0" w:rsidRDefault="00FF458D" w:rsidP="00FF458D">
      <w:pPr>
        <w:rPr>
          <w:rFonts w:ascii="Times New Roman" w:hAnsi="Times New Roman" w:cs="Times New Roman"/>
          <w:b/>
          <w:lang w:val="en-CA"/>
        </w:rPr>
      </w:pPr>
    </w:p>
    <w:tbl>
      <w:tblPr>
        <w:tblStyle w:val="TableGrid2"/>
        <w:tblW w:w="9715" w:type="dxa"/>
        <w:tblLook w:val="04A0" w:firstRow="1" w:lastRow="0" w:firstColumn="1" w:lastColumn="0" w:noHBand="0" w:noVBand="1"/>
      </w:tblPr>
      <w:tblGrid>
        <w:gridCol w:w="3511"/>
        <w:gridCol w:w="1269"/>
        <w:gridCol w:w="1394"/>
        <w:gridCol w:w="1130"/>
        <w:gridCol w:w="1261"/>
        <w:gridCol w:w="1150"/>
      </w:tblGrid>
      <w:tr w:rsidR="00FF458D" w:rsidRPr="002260D0" w:rsidDel="00785F53" w14:paraId="281B7265" w14:textId="77777777" w:rsidTr="005B4CB6">
        <w:trPr>
          <w:tblHeader/>
        </w:trPr>
        <w:tc>
          <w:tcPr>
            <w:tcW w:w="3657" w:type="dxa"/>
            <w:shd w:val="pct25" w:color="auto" w:fill="auto"/>
          </w:tcPr>
          <w:p w14:paraId="21A647E3" w14:textId="77777777" w:rsidR="00FF458D" w:rsidRPr="002260D0" w:rsidDel="00785F53" w:rsidRDefault="00FF458D" w:rsidP="00F40AEF">
            <w:pPr>
              <w:widowControl/>
              <w:autoSpaceDE/>
              <w:autoSpaceDN/>
              <w:adjustRightInd/>
              <w:rPr>
                <w:rFonts w:ascii="Times New Roman" w:hAnsi="Times New Roman" w:cs="Times New Roman"/>
                <w:b/>
                <w:bCs/>
                <w:iCs/>
                <w:sz w:val="20"/>
                <w:szCs w:val="20"/>
                <w:lang w:val="en-CA"/>
              </w:rPr>
            </w:pPr>
            <w:r w:rsidRPr="002260D0">
              <w:rPr>
                <w:rFonts w:ascii="Times New Roman" w:hAnsi="Times New Roman" w:cs="Times New Roman"/>
                <w:b/>
                <w:bCs/>
                <w:iCs/>
                <w:sz w:val="20"/>
                <w:szCs w:val="20"/>
                <w:lang w:val="en-CA"/>
              </w:rPr>
              <w:t xml:space="preserve">Organization Name, </w:t>
            </w:r>
            <w:r w:rsidRPr="002260D0" w:rsidDel="00785F53">
              <w:rPr>
                <w:rFonts w:ascii="Times New Roman" w:hAnsi="Times New Roman" w:cs="Times New Roman"/>
                <w:b/>
                <w:bCs/>
                <w:iCs/>
                <w:sz w:val="20"/>
                <w:szCs w:val="20"/>
                <w:lang w:val="en-CA"/>
              </w:rPr>
              <w:t xml:space="preserve">Description </w:t>
            </w:r>
            <w:r w:rsidRPr="002260D0">
              <w:rPr>
                <w:rFonts w:ascii="Times New Roman" w:hAnsi="Times New Roman" w:cs="Times New Roman"/>
                <w:b/>
                <w:bCs/>
                <w:iCs/>
                <w:sz w:val="20"/>
                <w:szCs w:val="20"/>
                <w:lang w:val="en-CA"/>
              </w:rPr>
              <w:t xml:space="preserve">of activities to be funded </w:t>
            </w:r>
            <w:r w:rsidRPr="002260D0" w:rsidDel="00785F53">
              <w:rPr>
                <w:rFonts w:ascii="Times New Roman" w:hAnsi="Times New Roman" w:cs="Times New Roman"/>
                <w:b/>
                <w:bCs/>
                <w:iCs/>
                <w:sz w:val="20"/>
                <w:szCs w:val="20"/>
                <w:lang w:val="en-CA"/>
              </w:rPr>
              <w:t>and Valuation of Support</w:t>
            </w:r>
          </w:p>
        </w:tc>
        <w:tc>
          <w:tcPr>
            <w:tcW w:w="1295" w:type="dxa"/>
            <w:shd w:val="pct25" w:color="auto" w:fill="auto"/>
          </w:tcPr>
          <w:p w14:paraId="03209394" w14:textId="77777777" w:rsidR="00FF458D" w:rsidRPr="002260D0" w:rsidDel="00785F53" w:rsidRDefault="00FF458D" w:rsidP="00F40AEF">
            <w:pPr>
              <w:widowControl/>
              <w:autoSpaceDE/>
              <w:autoSpaceDN/>
              <w:adjustRightInd/>
              <w:rPr>
                <w:rFonts w:ascii="Times New Roman" w:hAnsi="Times New Roman" w:cs="Times New Roman"/>
                <w:b/>
                <w:bCs/>
                <w:iCs/>
                <w:sz w:val="20"/>
                <w:szCs w:val="20"/>
                <w:lang w:val="en-CA"/>
              </w:rPr>
            </w:pPr>
            <w:r w:rsidRPr="002260D0">
              <w:rPr>
                <w:rFonts w:ascii="Times New Roman" w:hAnsi="Times New Roman" w:cs="Times New Roman"/>
                <w:b/>
                <w:bCs/>
                <w:iCs/>
                <w:sz w:val="20"/>
                <w:szCs w:val="20"/>
                <w:lang w:val="en-CA"/>
              </w:rPr>
              <w:t>$ Value of Federal cash and in-kind support</w:t>
            </w:r>
          </w:p>
        </w:tc>
        <w:tc>
          <w:tcPr>
            <w:tcW w:w="1276" w:type="dxa"/>
            <w:shd w:val="pct25" w:color="auto" w:fill="auto"/>
          </w:tcPr>
          <w:p w14:paraId="13CA4C84" w14:textId="77777777" w:rsidR="00FF458D" w:rsidRPr="002260D0" w:rsidDel="00785F53" w:rsidRDefault="00FF458D" w:rsidP="00F40AEF">
            <w:pPr>
              <w:widowControl/>
              <w:autoSpaceDE/>
              <w:autoSpaceDN/>
              <w:adjustRightInd/>
              <w:rPr>
                <w:rFonts w:ascii="Times New Roman" w:hAnsi="Times New Roman" w:cs="Times New Roman"/>
                <w:b/>
                <w:bCs/>
                <w:iCs/>
                <w:sz w:val="20"/>
                <w:szCs w:val="20"/>
                <w:lang w:val="en-CA"/>
              </w:rPr>
            </w:pPr>
            <w:r w:rsidRPr="002260D0" w:rsidDel="00785F53">
              <w:rPr>
                <w:rFonts w:ascii="Times New Roman" w:hAnsi="Times New Roman" w:cs="Times New Roman"/>
                <w:b/>
                <w:bCs/>
                <w:iCs/>
                <w:sz w:val="20"/>
                <w:szCs w:val="20"/>
                <w:lang w:val="en-CA"/>
              </w:rPr>
              <w:t>$ Value</w:t>
            </w:r>
            <w:r w:rsidRPr="002260D0">
              <w:rPr>
                <w:rFonts w:ascii="Times New Roman" w:hAnsi="Times New Roman" w:cs="Times New Roman"/>
                <w:b/>
                <w:bCs/>
                <w:iCs/>
                <w:sz w:val="20"/>
                <w:szCs w:val="20"/>
                <w:lang w:val="en-CA"/>
              </w:rPr>
              <w:t xml:space="preserve"> of other </w:t>
            </w:r>
            <w:r w:rsidRPr="002260D0" w:rsidDel="00785F53">
              <w:rPr>
                <w:rFonts w:ascii="Times New Roman" w:hAnsi="Times New Roman" w:cs="Times New Roman"/>
                <w:b/>
                <w:bCs/>
                <w:iCs/>
                <w:sz w:val="20"/>
                <w:szCs w:val="20"/>
                <w:lang w:val="en-CA"/>
              </w:rPr>
              <w:t xml:space="preserve"> </w:t>
            </w:r>
            <w:r w:rsidRPr="002260D0">
              <w:rPr>
                <w:rFonts w:ascii="Times New Roman" w:hAnsi="Times New Roman" w:cs="Times New Roman"/>
                <w:b/>
                <w:bCs/>
                <w:iCs/>
                <w:sz w:val="20"/>
                <w:szCs w:val="20"/>
                <w:lang w:val="en-CA"/>
              </w:rPr>
              <w:t>governmental cash and in-kind support</w:t>
            </w:r>
          </w:p>
        </w:tc>
        <w:tc>
          <w:tcPr>
            <w:tcW w:w="1147" w:type="dxa"/>
            <w:shd w:val="pct25" w:color="auto" w:fill="auto"/>
          </w:tcPr>
          <w:p w14:paraId="52E61CD3" w14:textId="77777777" w:rsidR="00FF458D" w:rsidRPr="002260D0" w:rsidDel="00785F53" w:rsidRDefault="00FF458D" w:rsidP="00F40AEF">
            <w:pPr>
              <w:widowControl/>
              <w:autoSpaceDE/>
              <w:autoSpaceDN/>
              <w:adjustRightInd/>
              <w:rPr>
                <w:rFonts w:ascii="Times New Roman" w:hAnsi="Times New Roman" w:cs="Times New Roman"/>
                <w:b/>
                <w:bCs/>
                <w:iCs/>
                <w:sz w:val="20"/>
                <w:szCs w:val="20"/>
                <w:lang w:val="en-CA"/>
              </w:rPr>
            </w:pPr>
            <w:r w:rsidRPr="002260D0">
              <w:rPr>
                <w:rFonts w:ascii="Times New Roman" w:hAnsi="Times New Roman" w:cs="Times New Roman"/>
                <w:b/>
                <w:bCs/>
                <w:iCs/>
                <w:sz w:val="20"/>
                <w:szCs w:val="20"/>
                <w:lang w:val="en-CA"/>
              </w:rPr>
              <w:t>$ Value other cash  and in-kind support</w:t>
            </w:r>
          </w:p>
        </w:tc>
        <w:tc>
          <w:tcPr>
            <w:tcW w:w="1284" w:type="dxa"/>
            <w:shd w:val="pct25" w:color="auto" w:fill="auto"/>
          </w:tcPr>
          <w:p w14:paraId="60ECB653" w14:textId="77777777" w:rsidR="00FF458D" w:rsidRPr="002260D0" w:rsidDel="00785F53" w:rsidRDefault="00FF458D" w:rsidP="00F40AEF">
            <w:pPr>
              <w:widowControl/>
              <w:autoSpaceDE/>
              <w:autoSpaceDN/>
              <w:adjustRightInd/>
              <w:rPr>
                <w:rFonts w:ascii="Times New Roman" w:hAnsi="Times New Roman" w:cs="Times New Roman"/>
                <w:b/>
                <w:bCs/>
                <w:iCs/>
                <w:sz w:val="20"/>
                <w:szCs w:val="20"/>
                <w:lang w:val="en-CA"/>
              </w:rPr>
            </w:pPr>
            <w:r w:rsidRPr="002260D0" w:rsidDel="00785F53">
              <w:rPr>
                <w:rFonts w:ascii="Times New Roman" w:hAnsi="Times New Roman" w:cs="Times New Roman"/>
                <w:b/>
                <w:bCs/>
                <w:iCs/>
                <w:sz w:val="20"/>
                <w:szCs w:val="20"/>
                <w:lang w:val="en-CA"/>
              </w:rPr>
              <w:t xml:space="preserve">Total </w:t>
            </w:r>
            <w:r w:rsidRPr="002260D0">
              <w:rPr>
                <w:rFonts w:ascii="Times New Roman" w:hAnsi="Times New Roman" w:cs="Times New Roman"/>
                <w:b/>
                <w:bCs/>
                <w:iCs/>
                <w:sz w:val="20"/>
                <w:szCs w:val="20"/>
                <w:lang w:val="en-CA"/>
              </w:rPr>
              <w:t xml:space="preserve">$ </w:t>
            </w:r>
            <w:r w:rsidRPr="002260D0" w:rsidDel="00785F53">
              <w:rPr>
                <w:rFonts w:ascii="Times New Roman" w:hAnsi="Times New Roman" w:cs="Times New Roman"/>
                <w:b/>
                <w:bCs/>
                <w:iCs/>
                <w:sz w:val="20"/>
                <w:szCs w:val="20"/>
                <w:lang w:val="en-CA"/>
              </w:rPr>
              <w:t>Support</w:t>
            </w:r>
          </w:p>
        </w:tc>
        <w:tc>
          <w:tcPr>
            <w:tcW w:w="1056" w:type="dxa"/>
            <w:shd w:val="pct25" w:color="auto" w:fill="auto"/>
          </w:tcPr>
          <w:p w14:paraId="741B68AA" w14:textId="77777777" w:rsidR="00FF458D" w:rsidRPr="002260D0" w:rsidRDefault="00FF458D" w:rsidP="00F40AEF">
            <w:pPr>
              <w:widowControl/>
              <w:autoSpaceDE/>
              <w:autoSpaceDN/>
              <w:adjustRightInd/>
              <w:jc w:val="center"/>
              <w:rPr>
                <w:rFonts w:ascii="Times New Roman" w:hAnsi="Times New Roman" w:cs="Times New Roman"/>
                <w:b/>
                <w:bCs/>
                <w:iCs/>
                <w:sz w:val="20"/>
                <w:szCs w:val="20"/>
                <w:lang w:val="en-CA"/>
              </w:rPr>
            </w:pPr>
            <w:r w:rsidRPr="002260D0">
              <w:rPr>
                <w:rFonts w:ascii="Times New Roman" w:hAnsi="Times New Roman" w:cs="Times New Roman"/>
                <w:b/>
                <w:bCs/>
                <w:iCs/>
                <w:sz w:val="20"/>
                <w:szCs w:val="20"/>
                <w:lang w:val="en-CA"/>
              </w:rPr>
              <w:t>Confirmed</w:t>
            </w:r>
          </w:p>
          <w:p w14:paraId="5A8B2BC8" w14:textId="77777777" w:rsidR="00FF458D" w:rsidRPr="002260D0" w:rsidDel="00785F53" w:rsidRDefault="00FF458D" w:rsidP="00F40AEF">
            <w:pPr>
              <w:widowControl/>
              <w:autoSpaceDE/>
              <w:autoSpaceDN/>
              <w:adjustRightInd/>
              <w:jc w:val="center"/>
              <w:rPr>
                <w:rFonts w:ascii="Times New Roman" w:hAnsi="Times New Roman" w:cs="Times New Roman"/>
                <w:b/>
                <w:bCs/>
                <w:iCs/>
                <w:sz w:val="20"/>
                <w:szCs w:val="20"/>
                <w:lang w:val="en-CA"/>
              </w:rPr>
            </w:pPr>
            <w:r w:rsidRPr="002260D0">
              <w:rPr>
                <w:rFonts w:ascii="Times New Roman" w:hAnsi="Times New Roman" w:cs="Times New Roman"/>
                <w:b/>
                <w:bCs/>
                <w:iCs/>
                <w:sz w:val="20"/>
                <w:szCs w:val="20"/>
                <w:lang w:val="en-CA"/>
              </w:rPr>
              <w:t>Y/N</w:t>
            </w:r>
          </w:p>
        </w:tc>
      </w:tr>
      <w:tr w:rsidR="00FF458D" w:rsidRPr="002260D0" w:rsidDel="00785F53" w14:paraId="3772C8FA" w14:textId="77777777" w:rsidTr="00F40AEF">
        <w:tc>
          <w:tcPr>
            <w:tcW w:w="3657" w:type="dxa"/>
          </w:tcPr>
          <w:p w14:paraId="40006542" w14:textId="5B6DBA39" w:rsidR="00F91A39" w:rsidRPr="002260D0" w:rsidDel="00785F53" w:rsidRDefault="00F91A39" w:rsidP="00613149">
            <w:pPr>
              <w:rPr>
                <w:rFonts w:ascii="Times New Roman" w:hAnsi="Times New Roman" w:cs="Times New Roman"/>
                <w:sz w:val="20"/>
                <w:lang w:val="en-CA"/>
              </w:rPr>
            </w:pPr>
          </w:p>
        </w:tc>
        <w:tc>
          <w:tcPr>
            <w:tcW w:w="1295" w:type="dxa"/>
            <w:vAlign w:val="center"/>
          </w:tcPr>
          <w:p w14:paraId="6A396346"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b/>
                <w:bCs/>
                <w:iCs/>
                <w:sz w:val="20"/>
                <w:szCs w:val="20"/>
                <w:lang w:val="en-CA" w:eastAsia="en-US"/>
              </w:rPr>
            </w:pPr>
          </w:p>
        </w:tc>
        <w:tc>
          <w:tcPr>
            <w:tcW w:w="1276" w:type="dxa"/>
            <w:shd w:val="clear" w:color="auto" w:fill="BFBFBF" w:themeFill="background1" w:themeFillShade="BF"/>
            <w:vAlign w:val="center"/>
          </w:tcPr>
          <w:p w14:paraId="36A26D84"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147" w:type="dxa"/>
            <w:shd w:val="clear" w:color="auto" w:fill="BFBFBF" w:themeFill="background1" w:themeFillShade="BF"/>
            <w:vAlign w:val="center"/>
          </w:tcPr>
          <w:p w14:paraId="105028D0"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284" w:type="dxa"/>
            <w:vAlign w:val="center"/>
          </w:tcPr>
          <w:p w14:paraId="6E3A6E74"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056" w:type="dxa"/>
          </w:tcPr>
          <w:p w14:paraId="52AC4F80"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r>
      <w:tr w:rsidR="00FF458D" w:rsidRPr="002260D0" w:rsidDel="00785F53" w14:paraId="4C670BF5" w14:textId="77777777" w:rsidTr="00F40AEF">
        <w:tc>
          <w:tcPr>
            <w:tcW w:w="3657" w:type="dxa"/>
          </w:tcPr>
          <w:p w14:paraId="4994F2BD" w14:textId="1B8E138C" w:rsidR="00F91A39" w:rsidRPr="002260D0" w:rsidDel="00785F53" w:rsidRDefault="00F91A39" w:rsidP="00613149">
            <w:pPr>
              <w:widowControl/>
              <w:autoSpaceDE/>
              <w:autoSpaceDN/>
              <w:adjustRightInd/>
              <w:spacing w:after="200" w:line="276" w:lineRule="auto"/>
              <w:rPr>
                <w:rFonts w:ascii="Times New Roman" w:eastAsiaTheme="minorHAnsi" w:hAnsi="Times New Roman" w:cs="Times New Roman"/>
                <w:sz w:val="20"/>
                <w:szCs w:val="20"/>
                <w:lang w:val="en-CA" w:eastAsia="en-US"/>
              </w:rPr>
            </w:pPr>
          </w:p>
        </w:tc>
        <w:tc>
          <w:tcPr>
            <w:tcW w:w="1295" w:type="dxa"/>
            <w:vAlign w:val="center"/>
          </w:tcPr>
          <w:p w14:paraId="72312748" w14:textId="77777777" w:rsidR="00FF458D" w:rsidRPr="002260D0" w:rsidDel="00785F53" w:rsidRDefault="00FF458D" w:rsidP="00BC4DED">
            <w:pPr>
              <w:widowControl/>
              <w:autoSpaceDE/>
              <w:autoSpaceDN/>
              <w:adjustRightInd/>
              <w:spacing w:after="200" w:line="276" w:lineRule="auto"/>
              <w:jc w:val="center"/>
              <w:rPr>
                <w:rFonts w:ascii="Times New Roman" w:eastAsiaTheme="minorHAnsi" w:hAnsi="Times New Roman" w:cs="Times New Roman"/>
                <w:b/>
                <w:bCs/>
                <w:iCs/>
                <w:sz w:val="20"/>
                <w:szCs w:val="20"/>
                <w:lang w:val="en-CA" w:eastAsia="en-US"/>
              </w:rPr>
            </w:pPr>
          </w:p>
        </w:tc>
        <w:tc>
          <w:tcPr>
            <w:tcW w:w="1276" w:type="dxa"/>
            <w:vAlign w:val="center"/>
          </w:tcPr>
          <w:p w14:paraId="62BCE133"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147" w:type="dxa"/>
            <w:vAlign w:val="center"/>
          </w:tcPr>
          <w:p w14:paraId="03185F09"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284" w:type="dxa"/>
            <w:vAlign w:val="center"/>
          </w:tcPr>
          <w:p w14:paraId="59029943"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056" w:type="dxa"/>
          </w:tcPr>
          <w:p w14:paraId="53BE73A3" w14:textId="77777777" w:rsidR="00FF458D" w:rsidRPr="002260D0"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r>
    </w:tbl>
    <w:p w14:paraId="068DD662" w14:textId="77777777" w:rsidR="00FF458D" w:rsidRPr="002260D0" w:rsidRDefault="00FF458D" w:rsidP="00FF458D">
      <w:pPr>
        <w:keepNext/>
        <w:keepLines/>
        <w:widowControl/>
        <w:rPr>
          <w:rFonts w:ascii="Times New Roman" w:hAnsi="Times New Roman" w:cs="Times New Roman"/>
          <w:b/>
          <w:lang w:val="en-CA"/>
        </w:rPr>
      </w:pPr>
    </w:p>
    <w:p w14:paraId="2CF9C465" w14:textId="77777777" w:rsidR="005B478D" w:rsidRPr="002260D0" w:rsidRDefault="005B478D" w:rsidP="00DC47D6">
      <w:pPr>
        <w:rPr>
          <w:rFonts w:ascii="Times New Roman" w:hAnsi="Times New Roman" w:cs="Times New Roman"/>
          <w:b/>
          <w:bCs/>
          <w:sz w:val="28"/>
          <w:szCs w:val="28"/>
          <w:lang w:val="en-CA"/>
        </w:rPr>
      </w:pPr>
    </w:p>
    <w:bookmarkEnd w:id="2"/>
    <w:bookmarkEnd w:id="3"/>
    <w:p w14:paraId="0C277F9A" w14:textId="3B88635F" w:rsidR="00FF458D" w:rsidRPr="002260D0" w:rsidRDefault="00FF458D" w:rsidP="00FF458D">
      <w:pPr>
        <w:rPr>
          <w:rFonts w:ascii="Times New Roman" w:hAnsi="Times New Roman" w:cs="Times New Roman"/>
          <w:b/>
          <w:sz w:val="28"/>
          <w:lang w:val="en-CA"/>
        </w:rPr>
      </w:pPr>
      <w:r w:rsidRPr="002260D0">
        <w:rPr>
          <w:rFonts w:ascii="Times New Roman" w:hAnsi="Times New Roman" w:cs="Times New Roman"/>
          <w:b/>
          <w:sz w:val="28"/>
          <w:lang w:val="en-CA"/>
        </w:rPr>
        <w:t>9.</w:t>
      </w:r>
      <w:r w:rsidRPr="002260D0">
        <w:rPr>
          <w:rFonts w:ascii="Times New Roman" w:hAnsi="Times New Roman" w:cs="Times New Roman"/>
          <w:b/>
          <w:sz w:val="28"/>
          <w:lang w:val="en-CA"/>
        </w:rPr>
        <w:tab/>
        <w:t>Signature</w:t>
      </w:r>
    </w:p>
    <w:p w14:paraId="6256F954" w14:textId="77777777" w:rsidR="00FF458D" w:rsidRPr="002260D0" w:rsidRDefault="00FF458D" w:rsidP="00FF458D">
      <w:pPr>
        <w:keepNext/>
        <w:keepLines/>
        <w:widowControl/>
        <w:rPr>
          <w:rFonts w:ascii="Times New Roman" w:hAnsi="Times New Roman" w:cs="Times New Roman"/>
          <w:iCs/>
          <w:lang w:val="en-CA"/>
        </w:rPr>
      </w:pPr>
      <w:r w:rsidRPr="002260D0">
        <w:rPr>
          <w:rFonts w:ascii="Times New Roman" w:hAnsi="Times New Roman" w:cs="Times New Roman"/>
          <w:iCs/>
          <w:lang w:val="en-CA"/>
        </w:rPr>
        <w:t xml:space="preserve">Please note: No additional information received after the application deadline will be taken into consideration.  </w:t>
      </w:r>
    </w:p>
    <w:p w14:paraId="3DA8092C" w14:textId="77777777" w:rsidR="00FF458D" w:rsidRPr="002260D0" w:rsidRDefault="00FF458D" w:rsidP="00FF458D">
      <w:pPr>
        <w:keepNext/>
        <w:keepLines/>
        <w:widowControl/>
        <w:rPr>
          <w:rFonts w:ascii="Times New Roman" w:hAnsi="Times New Roman" w:cs="Times New Roman"/>
          <w:b/>
          <w:lang w:val="en-CA"/>
        </w:rPr>
      </w:pPr>
    </w:p>
    <w:p w14:paraId="7274A7E9" w14:textId="77777777" w:rsidR="00FF458D" w:rsidRPr="002260D0" w:rsidRDefault="00FF458D" w:rsidP="00FF458D">
      <w:pPr>
        <w:keepNext/>
        <w:keepLines/>
        <w:widowControl/>
        <w:ind w:left="431" w:hanging="431"/>
        <w:rPr>
          <w:rFonts w:ascii="Times New Roman" w:hAnsi="Times New Roman" w:cs="Times New Roman"/>
          <w:lang w:val="en-CA"/>
        </w:rPr>
      </w:pPr>
      <w:r w:rsidRPr="002260D0">
        <w:rPr>
          <w:sz w:val="20"/>
          <w:lang w:val="en-CA"/>
        </w:rPr>
        <w:fldChar w:fldCharType="begin" w:fldLock="1">
          <w:ffData>
            <w:name w:val="Check1"/>
            <w:enabled/>
            <w:calcOnExit w:val="0"/>
            <w:checkBox>
              <w:sizeAuto/>
              <w:default w:val="0"/>
            </w:checkBox>
          </w:ffData>
        </w:fldChar>
      </w:r>
      <w:r w:rsidRPr="002260D0">
        <w:rPr>
          <w:sz w:val="20"/>
          <w:lang w:val="en-CA"/>
        </w:rPr>
        <w:instrText xml:space="preserve"> FORMCHECKBOX </w:instrText>
      </w:r>
      <w:r w:rsidR="002260D0" w:rsidRPr="002260D0">
        <w:rPr>
          <w:sz w:val="20"/>
          <w:lang w:val="en-CA"/>
        </w:rPr>
      </w:r>
      <w:r w:rsidR="002260D0" w:rsidRPr="002260D0">
        <w:rPr>
          <w:sz w:val="20"/>
          <w:lang w:val="en-CA"/>
        </w:rPr>
        <w:fldChar w:fldCharType="separate"/>
      </w:r>
      <w:r w:rsidRPr="002260D0">
        <w:rPr>
          <w:sz w:val="20"/>
          <w:lang w:val="en-CA"/>
        </w:rPr>
        <w:fldChar w:fldCharType="end"/>
      </w:r>
      <w:r w:rsidRPr="002260D0">
        <w:rPr>
          <w:lang w:val="en-CA"/>
        </w:rPr>
        <w:tab/>
      </w:r>
      <w:r w:rsidRPr="002260D0">
        <w:rPr>
          <w:rFonts w:ascii="Times New Roman" w:hAnsi="Times New Roman" w:cs="Times New Roman"/>
          <w:lang w:val="en-CA"/>
        </w:rPr>
        <w:t xml:space="preserve">I confirm that, to the best of my knowledge, all information contained in this Proposal Form is accurate. </w:t>
      </w:r>
    </w:p>
    <w:p w14:paraId="005A8810" w14:textId="77777777" w:rsidR="00FF458D" w:rsidRPr="002260D0" w:rsidRDefault="00FF458D" w:rsidP="00FF458D">
      <w:pPr>
        <w:keepNext/>
        <w:keepLines/>
        <w:widowControl/>
        <w:rPr>
          <w:rFonts w:ascii="Times New Roman" w:hAnsi="Times New Roman" w:cs="Times New Roman"/>
          <w:lang w:val="en-CA"/>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18"/>
        <w:gridCol w:w="6946"/>
      </w:tblGrid>
      <w:tr w:rsidR="00FF458D" w:rsidRPr="002260D0" w14:paraId="44E32D3E" w14:textId="77777777" w:rsidTr="00F40AEF">
        <w:tc>
          <w:tcPr>
            <w:tcW w:w="9464" w:type="dxa"/>
            <w:gridSpan w:val="2"/>
            <w:tcBorders>
              <w:top w:val="single" w:sz="2" w:space="0" w:color="auto"/>
              <w:left w:val="single" w:sz="2" w:space="0" w:color="auto"/>
              <w:bottom w:val="single" w:sz="2" w:space="0" w:color="auto"/>
              <w:right w:val="single" w:sz="2" w:space="0" w:color="auto"/>
            </w:tcBorders>
            <w:shd w:val="clear" w:color="auto" w:fill="CCCCCC"/>
          </w:tcPr>
          <w:p w14:paraId="2C228F60" w14:textId="77777777" w:rsidR="00FF458D" w:rsidRPr="002260D0" w:rsidRDefault="00FF458D" w:rsidP="00F40AEF">
            <w:pPr>
              <w:keepNext/>
              <w:keepLines/>
              <w:widowControl/>
              <w:overflowPunct w:val="0"/>
              <w:rPr>
                <w:rFonts w:ascii="Times New Roman" w:hAnsi="Times New Roman" w:cs="Times New Roman"/>
                <w:b/>
                <w:lang w:val="en-CA"/>
              </w:rPr>
            </w:pPr>
            <w:r w:rsidRPr="002260D0">
              <w:rPr>
                <w:rFonts w:ascii="Times New Roman" w:hAnsi="Times New Roman" w:cs="Times New Roman"/>
                <w:b/>
                <w:lang w:val="en-CA"/>
              </w:rPr>
              <w:t>Principal Applicant</w:t>
            </w:r>
          </w:p>
        </w:tc>
      </w:tr>
      <w:tr w:rsidR="00FF458D" w:rsidRPr="002260D0" w14:paraId="5BB2367D" w14:textId="77777777" w:rsidTr="00F40AEF">
        <w:tc>
          <w:tcPr>
            <w:tcW w:w="2518" w:type="dxa"/>
            <w:tcBorders>
              <w:top w:val="single" w:sz="2" w:space="0" w:color="auto"/>
              <w:left w:val="single" w:sz="2" w:space="0" w:color="auto"/>
              <w:bottom w:val="single" w:sz="2" w:space="0" w:color="auto"/>
              <w:right w:val="single" w:sz="2" w:space="0" w:color="auto"/>
            </w:tcBorders>
            <w:shd w:val="clear" w:color="auto" w:fill="CCCCCC"/>
            <w:hideMark/>
          </w:tcPr>
          <w:p w14:paraId="5A4B83CE" w14:textId="77777777" w:rsidR="00FF458D" w:rsidRPr="002260D0" w:rsidRDefault="00FF458D" w:rsidP="00F40AEF">
            <w:pPr>
              <w:keepNext/>
              <w:keepLines/>
              <w:widowControl/>
              <w:jc w:val="both"/>
              <w:rPr>
                <w:rFonts w:ascii="Times New Roman" w:hAnsi="Times New Roman" w:cs="Times New Roman"/>
                <w:lang w:val="en-CA"/>
              </w:rPr>
            </w:pPr>
            <w:r w:rsidRPr="002260D0">
              <w:rPr>
                <w:rFonts w:ascii="Times New Roman" w:hAnsi="Times New Roman" w:cs="Times New Roman"/>
                <w:lang w:val="en-CA"/>
              </w:rPr>
              <w:t>Name:</w:t>
            </w:r>
          </w:p>
        </w:tc>
        <w:tc>
          <w:tcPr>
            <w:tcW w:w="6946" w:type="dxa"/>
            <w:tcBorders>
              <w:top w:val="single" w:sz="2" w:space="0" w:color="auto"/>
              <w:left w:val="single" w:sz="2" w:space="0" w:color="auto"/>
              <w:bottom w:val="single" w:sz="2" w:space="0" w:color="auto"/>
              <w:right w:val="single" w:sz="2" w:space="0" w:color="auto"/>
            </w:tcBorders>
          </w:tcPr>
          <w:p w14:paraId="1E0C5F56" w14:textId="77777777" w:rsidR="00FF458D" w:rsidRPr="002260D0" w:rsidRDefault="00FF458D" w:rsidP="00F40AEF">
            <w:pPr>
              <w:keepNext/>
              <w:keepLines/>
              <w:widowControl/>
              <w:overflowPunct w:val="0"/>
              <w:rPr>
                <w:rFonts w:ascii="Times New Roman" w:hAnsi="Times New Roman" w:cs="Times New Roman"/>
                <w:lang w:val="en-CA"/>
              </w:rPr>
            </w:pPr>
          </w:p>
        </w:tc>
      </w:tr>
      <w:tr w:rsidR="00FF458D" w:rsidRPr="002260D0" w14:paraId="09DFCA0F" w14:textId="77777777" w:rsidTr="00F40AEF">
        <w:tc>
          <w:tcPr>
            <w:tcW w:w="2518" w:type="dxa"/>
            <w:tcBorders>
              <w:top w:val="single" w:sz="2" w:space="0" w:color="auto"/>
              <w:left w:val="single" w:sz="2" w:space="0" w:color="auto"/>
              <w:bottom w:val="single" w:sz="2" w:space="0" w:color="auto"/>
              <w:right w:val="single" w:sz="2" w:space="0" w:color="auto"/>
            </w:tcBorders>
            <w:shd w:val="clear" w:color="auto" w:fill="CCCCCC"/>
            <w:hideMark/>
          </w:tcPr>
          <w:p w14:paraId="5EE147DA" w14:textId="77777777" w:rsidR="00FF458D" w:rsidRPr="002260D0" w:rsidRDefault="00FF458D" w:rsidP="00F40AEF">
            <w:pPr>
              <w:keepNext/>
              <w:keepLines/>
              <w:widowControl/>
              <w:jc w:val="both"/>
              <w:rPr>
                <w:rFonts w:ascii="Times New Roman" w:hAnsi="Times New Roman" w:cs="Times New Roman"/>
                <w:lang w:val="en-CA"/>
              </w:rPr>
            </w:pPr>
            <w:r w:rsidRPr="002260D0">
              <w:rPr>
                <w:rFonts w:ascii="Times New Roman" w:hAnsi="Times New Roman" w:cs="Times New Roman"/>
                <w:lang w:val="en-CA"/>
              </w:rPr>
              <w:t>Title:</w:t>
            </w:r>
          </w:p>
        </w:tc>
        <w:tc>
          <w:tcPr>
            <w:tcW w:w="6946" w:type="dxa"/>
            <w:tcBorders>
              <w:top w:val="single" w:sz="2" w:space="0" w:color="auto"/>
              <w:left w:val="single" w:sz="2" w:space="0" w:color="auto"/>
              <w:bottom w:val="single" w:sz="2" w:space="0" w:color="auto"/>
              <w:right w:val="single" w:sz="2" w:space="0" w:color="auto"/>
            </w:tcBorders>
          </w:tcPr>
          <w:p w14:paraId="038E6C5C" w14:textId="77777777" w:rsidR="00FF458D" w:rsidRPr="002260D0" w:rsidRDefault="00FF458D" w:rsidP="00F40AEF">
            <w:pPr>
              <w:keepNext/>
              <w:keepLines/>
              <w:widowControl/>
              <w:overflowPunct w:val="0"/>
              <w:rPr>
                <w:rFonts w:ascii="Times New Roman" w:hAnsi="Times New Roman" w:cs="Times New Roman"/>
                <w:lang w:val="en-CA"/>
              </w:rPr>
            </w:pPr>
          </w:p>
        </w:tc>
      </w:tr>
      <w:tr w:rsidR="00FF458D" w:rsidRPr="00BC3717" w14:paraId="70D54686" w14:textId="77777777" w:rsidTr="00F40AEF">
        <w:tc>
          <w:tcPr>
            <w:tcW w:w="2518" w:type="dxa"/>
            <w:tcBorders>
              <w:top w:val="single" w:sz="2" w:space="0" w:color="auto"/>
              <w:left w:val="single" w:sz="2" w:space="0" w:color="auto"/>
              <w:bottom w:val="single" w:sz="2" w:space="0" w:color="auto"/>
              <w:right w:val="single" w:sz="2" w:space="0" w:color="auto"/>
            </w:tcBorders>
            <w:shd w:val="clear" w:color="auto" w:fill="CCCCCC"/>
            <w:hideMark/>
          </w:tcPr>
          <w:p w14:paraId="6957639C" w14:textId="77777777" w:rsidR="00FF458D" w:rsidRPr="002260D0" w:rsidRDefault="00FF458D" w:rsidP="00F40AEF">
            <w:pPr>
              <w:jc w:val="both"/>
              <w:rPr>
                <w:rFonts w:ascii="Times New Roman" w:hAnsi="Times New Roman" w:cs="Times New Roman"/>
                <w:lang w:val="en-CA"/>
              </w:rPr>
            </w:pPr>
            <w:r w:rsidRPr="002260D0">
              <w:rPr>
                <w:rFonts w:ascii="Times New Roman" w:hAnsi="Times New Roman" w:cs="Times New Roman"/>
                <w:lang w:val="en-CA"/>
              </w:rPr>
              <w:t>Date:</w:t>
            </w:r>
          </w:p>
        </w:tc>
        <w:sdt>
          <w:sdtPr>
            <w:rPr>
              <w:rFonts w:ascii="Times New Roman" w:hAnsi="Times New Roman" w:cs="Times New Roman"/>
              <w:lang w:val="en-CA"/>
            </w:rPr>
            <w:id w:val="-1983923388"/>
            <w:placeholder>
              <w:docPart w:val="16DFF18078BD4ED1B1B1FBEA85519C30"/>
            </w:placeholder>
            <w:showingPlcHdr/>
            <w:date>
              <w:dateFormat w:val="dd/MM/yyyy"/>
              <w:lid w:val="en-CA"/>
              <w:storeMappedDataAs w:val="dateTime"/>
              <w:calendar w:val="gregorian"/>
            </w:date>
          </w:sdtPr>
          <w:sdtEndPr/>
          <w:sdtContent>
            <w:tc>
              <w:tcPr>
                <w:tcW w:w="6946" w:type="dxa"/>
                <w:tcBorders>
                  <w:top w:val="single" w:sz="2" w:space="0" w:color="auto"/>
                  <w:left w:val="single" w:sz="2" w:space="0" w:color="auto"/>
                  <w:bottom w:val="single" w:sz="2" w:space="0" w:color="auto"/>
                  <w:right w:val="single" w:sz="2" w:space="0" w:color="auto"/>
                </w:tcBorders>
              </w:tcPr>
              <w:p w14:paraId="5895406C" w14:textId="77777777" w:rsidR="00FF458D" w:rsidRPr="00BC3717" w:rsidRDefault="00FF458D" w:rsidP="00F40AEF">
                <w:pPr>
                  <w:overflowPunct w:val="0"/>
                  <w:rPr>
                    <w:rFonts w:ascii="Times New Roman" w:hAnsi="Times New Roman" w:cs="Times New Roman"/>
                    <w:lang w:val="en-CA"/>
                  </w:rPr>
                </w:pPr>
                <w:r w:rsidRPr="002260D0">
                  <w:rPr>
                    <w:rStyle w:val="PlaceholderText"/>
                    <w:rFonts w:eastAsiaTheme="minorHAnsi"/>
                    <w:lang w:val="en-CA"/>
                  </w:rPr>
                  <w:t>Click here to enter a date.</w:t>
                </w:r>
              </w:p>
            </w:tc>
          </w:sdtContent>
        </w:sdt>
      </w:tr>
    </w:tbl>
    <w:p w14:paraId="44AFFEFA" w14:textId="1D7861AE" w:rsidR="00C76D9B" w:rsidRPr="00BC3717" w:rsidRDefault="00C76D9B" w:rsidP="000D3CF4">
      <w:pPr>
        <w:keepNext/>
        <w:keepLines/>
        <w:widowControl/>
        <w:rPr>
          <w:rFonts w:ascii="Times New Roman" w:hAnsi="Times New Roman" w:cs="Times New Roman"/>
          <w:b/>
          <w:lang w:val="en-CA"/>
        </w:rPr>
      </w:pPr>
    </w:p>
    <w:sectPr w:rsidR="00C76D9B" w:rsidRPr="00BC3717" w:rsidSect="0047392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5A57" w14:textId="77777777" w:rsidR="00A86C69" w:rsidRDefault="00A86C69" w:rsidP="006D4B3E">
      <w:r>
        <w:separator/>
      </w:r>
    </w:p>
  </w:endnote>
  <w:endnote w:type="continuationSeparator" w:id="0">
    <w:p w14:paraId="5C24F589" w14:textId="77777777" w:rsidR="00A86C69" w:rsidRDefault="00A86C69" w:rsidP="006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7180" w14:textId="77777777" w:rsidR="00D4061D" w:rsidRDefault="00D40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75009883"/>
      <w:docPartObj>
        <w:docPartGallery w:val="Page Numbers (Bottom of Page)"/>
        <w:docPartUnique/>
      </w:docPartObj>
    </w:sdtPr>
    <w:sdtEndPr/>
    <w:sdtContent>
      <w:p w14:paraId="3C4AE456" w14:textId="26A20626" w:rsidR="00F217E5" w:rsidRPr="003A2004" w:rsidRDefault="00F217E5">
        <w:pPr>
          <w:pStyle w:val="Footer"/>
          <w:jc w:val="right"/>
          <w:rPr>
            <w:rFonts w:ascii="Times New Roman" w:hAnsi="Times New Roman" w:cs="Times New Roman"/>
          </w:rPr>
        </w:pPr>
        <w:r w:rsidRPr="003A2004">
          <w:rPr>
            <w:rFonts w:ascii="Times New Roman" w:hAnsi="Times New Roman" w:cs="Times New Roman"/>
            <w:sz w:val="20"/>
            <w:szCs w:val="20"/>
          </w:rPr>
          <w:t xml:space="preserve">Page | </w:t>
        </w:r>
        <w:r w:rsidRPr="003A2004">
          <w:rPr>
            <w:rFonts w:ascii="Times New Roman" w:hAnsi="Times New Roman" w:cs="Times New Roman"/>
            <w:sz w:val="20"/>
            <w:szCs w:val="20"/>
          </w:rPr>
          <w:fldChar w:fldCharType="begin"/>
        </w:r>
        <w:r w:rsidRPr="003A2004">
          <w:rPr>
            <w:rFonts w:ascii="Times New Roman" w:hAnsi="Times New Roman" w:cs="Times New Roman"/>
            <w:sz w:val="20"/>
            <w:szCs w:val="20"/>
          </w:rPr>
          <w:instrText xml:space="preserve"> PAGE   \* MERGEFORMAT </w:instrText>
        </w:r>
        <w:r w:rsidRPr="003A2004">
          <w:rPr>
            <w:rFonts w:ascii="Times New Roman" w:hAnsi="Times New Roman" w:cs="Times New Roman"/>
            <w:sz w:val="20"/>
            <w:szCs w:val="20"/>
          </w:rPr>
          <w:fldChar w:fldCharType="separate"/>
        </w:r>
        <w:r w:rsidR="00D4061D">
          <w:rPr>
            <w:rFonts w:ascii="Times New Roman" w:hAnsi="Times New Roman" w:cs="Times New Roman"/>
            <w:noProof/>
            <w:sz w:val="20"/>
            <w:szCs w:val="20"/>
          </w:rPr>
          <w:t>8</w:t>
        </w:r>
        <w:r w:rsidRPr="003A2004">
          <w:rPr>
            <w:rFonts w:ascii="Times New Roman" w:hAnsi="Times New Roman" w:cs="Times New Roman"/>
            <w:noProof/>
            <w:sz w:val="20"/>
            <w:szCs w:val="20"/>
          </w:rPr>
          <w:fldChar w:fldCharType="end"/>
        </w:r>
        <w:r w:rsidRPr="003A2004">
          <w:rPr>
            <w:rFonts w:ascii="Times New Roman" w:hAnsi="Times New Roman" w:cs="Times New Roman"/>
          </w:rPr>
          <w:t xml:space="preserve"> </w:t>
        </w:r>
      </w:p>
    </w:sdtContent>
  </w:sdt>
  <w:p w14:paraId="20268DB6" w14:textId="77777777" w:rsidR="00F217E5" w:rsidRDefault="00F21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B3B9" w14:textId="77777777" w:rsidR="00D4061D" w:rsidRDefault="00D4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C010" w14:textId="77777777" w:rsidR="00A86C69" w:rsidRDefault="00A86C69" w:rsidP="006D4B3E">
      <w:r>
        <w:separator/>
      </w:r>
    </w:p>
  </w:footnote>
  <w:footnote w:type="continuationSeparator" w:id="0">
    <w:p w14:paraId="55610A57" w14:textId="77777777" w:rsidR="00A86C69" w:rsidRDefault="00A86C69" w:rsidP="006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D274" w14:textId="77777777" w:rsidR="00D4061D" w:rsidRDefault="00D40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18D5" w14:textId="77777777" w:rsidR="00D4061D" w:rsidRDefault="00D40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912D" w14:textId="77777777" w:rsidR="00D4061D" w:rsidRDefault="00D40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AA27D4"/>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260BCC"/>
    <w:multiLevelType w:val="multilevel"/>
    <w:tmpl w:val="574EC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15F66"/>
    <w:multiLevelType w:val="hybridMultilevel"/>
    <w:tmpl w:val="52D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C6C9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4C02E1"/>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9501AF"/>
    <w:multiLevelType w:val="hybridMultilevel"/>
    <w:tmpl w:val="9CF84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E159A"/>
    <w:multiLevelType w:val="hybridMultilevel"/>
    <w:tmpl w:val="EC8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45C4"/>
    <w:multiLevelType w:val="multilevel"/>
    <w:tmpl w:val="555E7E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93928"/>
    <w:multiLevelType w:val="hybridMultilevel"/>
    <w:tmpl w:val="D24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B0B4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1D64391"/>
    <w:multiLevelType w:val="hybridMultilevel"/>
    <w:tmpl w:val="B61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4E"/>
    <w:multiLevelType w:val="hybridMultilevel"/>
    <w:tmpl w:val="62C6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95782"/>
    <w:multiLevelType w:val="hybridMultilevel"/>
    <w:tmpl w:val="C13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A1F80"/>
    <w:multiLevelType w:val="hybridMultilevel"/>
    <w:tmpl w:val="61F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7977"/>
    <w:multiLevelType w:val="hybridMultilevel"/>
    <w:tmpl w:val="725A5678"/>
    <w:lvl w:ilvl="0" w:tplc="F6F81EEE">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6" w15:restartNumberingAfterBreak="0">
    <w:nsid w:val="29780A45"/>
    <w:multiLevelType w:val="hybridMultilevel"/>
    <w:tmpl w:val="F2C4E4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CB18DD"/>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77710FA"/>
    <w:multiLevelType w:val="hybridMultilevel"/>
    <w:tmpl w:val="089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013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BB253C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C1F2F2D"/>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E126F92"/>
    <w:multiLevelType w:val="multilevel"/>
    <w:tmpl w:val="F8DCA7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6A6A9D"/>
    <w:multiLevelType w:val="hybridMultilevel"/>
    <w:tmpl w:val="B98E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A397D"/>
    <w:multiLevelType w:val="multilevel"/>
    <w:tmpl w:val="39EA4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A17D7A"/>
    <w:multiLevelType w:val="hybridMultilevel"/>
    <w:tmpl w:val="066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128CF"/>
    <w:multiLevelType w:val="hybridMultilevel"/>
    <w:tmpl w:val="9A7CFB0A"/>
    <w:lvl w:ilvl="0" w:tplc="C0C4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523D7"/>
    <w:multiLevelType w:val="hybridMultilevel"/>
    <w:tmpl w:val="510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40BA9"/>
    <w:multiLevelType w:val="hybridMultilevel"/>
    <w:tmpl w:val="1DA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540AF"/>
    <w:multiLevelType w:val="hybridMultilevel"/>
    <w:tmpl w:val="7A8E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CE1410"/>
    <w:multiLevelType w:val="hybridMultilevel"/>
    <w:tmpl w:val="DF3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16418"/>
    <w:multiLevelType w:val="hybridMultilevel"/>
    <w:tmpl w:val="75B62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7C43A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C5E5689"/>
    <w:multiLevelType w:val="hybridMultilevel"/>
    <w:tmpl w:val="309C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93D2E"/>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2B62E97"/>
    <w:multiLevelType w:val="hybridMultilevel"/>
    <w:tmpl w:val="1FE6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AE4489"/>
    <w:multiLevelType w:val="hybridMultilevel"/>
    <w:tmpl w:val="206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841E7"/>
    <w:multiLevelType w:val="hybridMultilevel"/>
    <w:tmpl w:val="6E38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ED411E"/>
    <w:multiLevelType w:val="multilevel"/>
    <w:tmpl w:val="B232DF4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89038B1"/>
    <w:multiLevelType w:val="hybridMultilevel"/>
    <w:tmpl w:val="3B72F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9651C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1DE10BD"/>
    <w:multiLevelType w:val="hybridMultilevel"/>
    <w:tmpl w:val="A33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138F"/>
    <w:multiLevelType w:val="hybridMultilevel"/>
    <w:tmpl w:val="34DC5676"/>
    <w:lvl w:ilvl="0" w:tplc="C0C4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A6767"/>
    <w:multiLevelType w:val="multilevel"/>
    <w:tmpl w:val="38F47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97998149">
    <w:abstractNumId w:val="0"/>
  </w:num>
  <w:num w:numId="2" w16cid:durableId="1292007941">
    <w:abstractNumId w:val="33"/>
  </w:num>
  <w:num w:numId="3" w16cid:durableId="1450779877">
    <w:abstractNumId w:val="15"/>
  </w:num>
  <w:num w:numId="4" w16cid:durableId="1899633153">
    <w:abstractNumId w:val="20"/>
  </w:num>
  <w:num w:numId="5" w16cid:durableId="332533613">
    <w:abstractNumId w:val="4"/>
  </w:num>
  <w:num w:numId="6" w16cid:durableId="1688560359">
    <w:abstractNumId w:val="41"/>
  </w:num>
  <w:num w:numId="7" w16cid:durableId="894581778">
    <w:abstractNumId w:val="10"/>
  </w:num>
  <w:num w:numId="8" w16cid:durableId="461925520">
    <w:abstractNumId w:val="1"/>
  </w:num>
  <w:num w:numId="9" w16cid:durableId="1406411015">
    <w:abstractNumId w:val="21"/>
  </w:num>
  <w:num w:numId="10" w16cid:durableId="1283031036">
    <w:abstractNumId w:val="44"/>
  </w:num>
  <w:num w:numId="11" w16cid:durableId="374696463">
    <w:abstractNumId w:val="2"/>
  </w:num>
  <w:num w:numId="12" w16cid:durableId="1808207381">
    <w:abstractNumId w:val="24"/>
  </w:num>
  <w:num w:numId="13" w16cid:durableId="44838913">
    <w:abstractNumId w:val="37"/>
  </w:num>
  <w:num w:numId="14" w16cid:durableId="1502356256">
    <w:abstractNumId w:val="19"/>
  </w:num>
  <w:num w:numId="15" w16cid:durableId="1226375952">
    <w:abstractNumId w:val="17"/>
  </w:num>
  <w:num w:numId="16" w16cid:durableId="1840996010">
    <w:abstractNumId w:val="5"/>
  </w:num>
  <w:num w:numId="17" w16cid:durableId="1541628954">
    <w:abstractNumId w:val="35"/>
  </w:num>
  <w:num w:numId="18" w16cid:durableId="1541555851">
    <w:abstractNumId w:val="3"/>
  </w:num>
  <w:num w:numId="19" w16cid:durableId="1494099048">
    <w:abstractNumId w:val="31"/>
  </w:num>
  <w:num w:numId="20" w16cid:durableId="242111640">
    <w:abstractNumId w:val="7"/>
  </w:num>
  <w:num w:numId="21" w16cid:durableId="1150631991">
    <w:abstractNumId w:val="25"/>
  </w:num>
  <w:num w:numId="22" w16cid:durableId="1686783546">
    <w:abstractNumId w:val="18"/>
  </w:num>
  <w:num w:numId="23" w16cid:durableId="1328097419">
    <w:abstractNumId w:val="14"/>
  </w:num>
  <w:num w:numId="24" w16cid:durableId="180556550">
    <w:abstractNumId w:val="39"/>
  </w:num>
  <w:num w:numId="25" w16cid:durableId="789251053">
    <w:abstractNumId w:val="16"/>
  </w:num>
  <w:num w:numId="26" w16cid:durableId="92749605">
    <w:abstractNumId w:val="32"/>
  </w:num>
  <w:num w:numId="27" w16cid:durableId="1018431760">
    <w:abstractNumId w:val="8"/>
  </w:num>
  <w:num w:numId="28" w16cid:durableId="1852328843">
    <w:abstractNumId w:val="22"/>
  </w:num>
  <w:num w:numId="29" w16cid:durableId="661661992">
    <w:abstractNumId w:val="36"/>
  </w:num>
  <w:num w:numId="30" w16cid:durableId="295110368">
    <w:abstractNumId w:val="38"/>
  </w:num>
  <w:num w:numId="31" w16cid:durableId="1626082080">
    <w:abstractNumId w:val="26"/>
  </w:num>
  <w:num w:numId="32" w16cid:durableId="1102654045">
    <w:abstractNumId w:val="43"/>
  </w:num>
  <w:num w:numId="33" w16cid:durableId="334185260">
    <w:abstractNumId w:val="29"/>
  </w:num>
  <w:num w:numId="34" w16cid:durableId="993294491">
    <w:abstractNumId w:val="6"/>
  </w:num>
  <w:num w:numId="35" w16cid:durableId="507596543">
    <w:abstractNumId w:val="18"/>
  </w:num>
  <w:num w:numId="36" w16cid:durableId="1187595355">
    <w:abstractNumId w:val="30"/>
  </w:num>
  <w:num w:numId="37" w16cid:durableId="790396474">
    <w:abstractNumId w:val="40"/>
  </w:num>
  <w:num w:numId="38" w16cid:durableId="306204201">
    <w:abstractNumId w:val="42"/>
  </w:num>
  <w:num w:numId="39" w16cid:durableId="2003771258">
    <w:abstractNumId w:val="27"/>
  </w:num>
  <w:num w:numId="40" w16cid:durableId="998188589">
    <w:abstractNumId w:val="12"/>
  </w:num>
  <w:num w:numId="41" w16cid:durableId="111218810">
    <w:abstractNumId w:val="28"/>
  </w:num>
  <w:num w:numId="42" w16cid:durableId="487982297">
    <w:abstractNumId w:val="13"/>
  </w:num>
  <w:num w:numId="43" w16cid:durableId="2079671513">
    <w:abstractNumId w:val="9"/>
  </w:num>
  <w:num w:numId="44" w16cid:durableId="1891187359">
    <w:abstractNumId w:val="23"/>
  </w:num>
  <w:num w:numId="45" w16cid:durableId="640040265">
    <w:abstractNumId w:val="11"/>
  </w:num>
  <w:num w:numId="46" w16cid:durableId="147686899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C4"/>
    <w:rsid w:val="000003B8"/>
    <w:rsid w:val="000008B6"/>
    <w:rsid w:val="00000A11"/>
    <w:rsid w:val="00000F47"/>
    <w:rsid w:val="00002295"/>
    <w:rsid w:val="000061D8"/>
    <w:rsid w:val="000077FE"/>
    <w:rsid w:val="00010A1B"/>
    <w:rsid w:val="00011855"/>
    <w:rsid w:val="000128F5"/>
    <w:rsid w:val="000131BB"/>
    <w:rsid w:val="00013818"/>
    <w:rsid w:val="00014AB8"/>
    <w:rsid w:val="00014ACE"/>
    <w:rsid w:val="00014C29"/>
    <w:rsid w:val="00014D25"/>
    <w:rsid w:val="00015A9F"/>
    <w:rsid w:val="00016A9F"/>
    <w:rsid w:val="00020502"/>
    <w:rsid w:val="00020A47"/>
    <w:rsid w:val="00020C64"/>
    <w:rsid w:val="00021442"/>
    <w:rsid w:val="000214C0"/>
    <w:rsid w:val="0002332E"/>
    <w:rsid w:val="000235FD"/>
    <w:rsid w:val="000266B9"/>
    <w:rsid w:val="000279AD"/>
    <w:rsid w:val="00030453"/>
    <w:rsid w:val="000306E3"/>
    <w:rsid w:val="00030763"/>
    <w:rsid w:val="000307F4"/>
    <w:rsid w:val="000325F6"/>
    <w:rsid w:val="00032CA2"/>
    <w:rsid w:val="00033966"/>
    <w:rsid w:val="00035884"/>
    <w:rsid w:val="000359D7"/>
    <w:rsid w:val="000361FD"/>
    <w:rsid w:val="000362CD"/>
    <w:rsid w:val="00036BF4"/>
    <w:rsid w:val="00036CC0"/>
    <w:rsid w:val="00040C1E"/>
    <w:rsid w:val="00042756"/>
    <w:rsid w:val="0004627B"/>
    <w:rsid w:val="00053AF6"/>
    <w:rsid w:val="00053BE4"/>
    <w:rsid w:val="00054731"/>
    <w:rsid w:val="00055A7F"/>
    <w:rsid w:val="00057B34"/>
    <w:rsid w:val="00060661"/>
    <w:rsid w:val="000607B3"/>
    <w:rsid w:val="0006362B"/>
    <w:rsid w:val="0006704E"/>
    <w:rsid w:val="000721EE"/>
    <w:rsid w:val="000730ED"/>
    <w:rsid w:val="0007476E"/>
    <w:rsid w:val="0008274B"/>
    <w:rsid w:val="00083966"/>
    <w:rsid w:val="00084D88"/>
    <w:rsid w:val="0008500B"/>
    <w:rsid w:val="00086B7F"/>
    <w:rsid w:val="00086DA8"/>
    <w:rsid w:val="0008759D"/>
    <w:rsid w:val="000906D4"/>
    <w:rsid w:val="0009086F"/>
    <w:rsid w:val="0009110B"/>
    <w:rsid w:val="000914B8"/>
    <w:rsid w:val="00094F85"/>
    <w:rsid w:val="00095039"/>
    <w:rsid w:val="0009568B"/>
    <w:rsid w:val="000959F5"/>
    <w:rsid w:val="00097C62"/>
    <w:rsid w:val="000A0116"/>
    <w:rsid w:val="000A097D"/>
    <w:rsid w:val="000A2BBB"/>
    <w:rsid w:val="000A3A79"/>
    <w:rsid w:val="000A3B18"/>
    <w:rsid w:val="000A4F1D"/>
    <w:rsid w:val="000A5049"/>
    <w:rsid w:val="000A50F7"/>
    <w:rsid w:val="000A7EC0"/>
    <w:rsid w:val="000B3D7F"/>
    <w:rsid w:val="000B5D49"/>
    <w:rsid w:val="000B6B81"/>
    <w:rsid w:val="000B7269"/>
    <w:rsid w:val="000B7BF3"/>
    <w:rsid w:val="000C1A8C"/>
    <w:rsid w:val="000C200F"/>
    <w:rsid w:val="000C245A"/>
    <w:rsid w:val="000C2F8B"/>
    <w:rsid w:val="000C53C3"/>
    <w:rsid w:val="000C5AA6"/>
    <w:rsid w:val="000C639D"/>
    <w:rsid w:val="000D013A"/>
    <w:rsid w:val="000D26F6"/>
    <w:rsid w:val="000D3CF4"/>
    <w:rsid w:val="000D48A6"/>
    <w:rsid w:val="000D69EA"/>
    <w:rsid w:val="000D70E0"/>
    <w:rsid w:val="000E068C"/>
    <w:rsid w:val="000E08D1"/>
    <w:rsid w:val="000E12BD"/>
    <w:rsid w:val="000E1513"/>
    <w:rsid w:val="000E1809"/>
    <w:rsid w:val="000E2C44"/>
    <w:rsid w:val="000E3365"/>
    <w:rsid w:val="000E48FD"/>
    <w:rsid w:val="000E4BEF"/>
    <w:rsid w:val="000E5874"/>
    <w:rsid w:val="000F0A90"/>
    <w:rsid w:val="000F1B02"/>
    <w:rsid w:val="000F1B19"/>
    <w:rsid w:val="000F2DD7"/>
    <w:rsid w:val="000F318C"/>
    <w:rsid w:val="000F33E7"/>
    <w:rsid w:val="000F4F82"/>
    <w:rsid w:val="000F6C5B"/>
    <w:rsid w:val="000F6FE5"/>
    <w:rsid w:val="000F7F35"/>
    <w:rsid w:val="001007F7"/>
    <w:rsid w:val="00102346"/>
    <w:rsid w:val="00104C4B"/>
    <w:rsid w:val="00106ABB"/>
    <w:rsid w:val="00107625"/>
    <w:rsid w:val="0010793C"/>
    <w:rsid w:val="00107C49"/>
    <w:rsid w:val="001106F3"/>
    <w:rsid w:val="00111141"/>
    <w:rsid w:val="00111204"/>
    <w:rsid w:val="0011140B"/>
    <w:rsid w:val="0011394F"/>
    <w:rsid w:val="00113EBC"/>
    <w:rsid w:val="00114CFA"/>
    <w:rsid w:val="001158BC"/>
    <w:rsid w:val="001171A4"/>
    <w:rsid w:val="00120A2C"/>
    <w:rsid w:val="00121AAB"/>
    <w:rsid w:val="00122E4F"/>
    <w:rsid w:val="00123B2F"/>
    <w:rsid w:val="00126541"/>
    <w:rsid w:val="001267F1"/>
    <w:rsid w:val="00126857"/>
    <w:rsid w:val="00126D53"/>
    <w:rsid w:val="00126E8C"/>
    <w:rsid w:val="001300F0"/>
    <w:rsid w:val="00130520"/>
    <w:rsid w:val="00130A44"/>
    <w:rsid w:val="00130B27"/>
    <w:rsid w:val="00131315"/>
    <w:rsid w:val="00131595"/>
    <w:rsid w:val="00131F2D"/>
    <w:rsid w:val="0013344E"/>
    <w:rsid w:val="00133810"/>
    <w:rsid w:val="001353D1"/>
    <w:rsid w:val="00135E66"/>
    <w:rsid w:val="001402B0"/>
    <w:rsid w:val="00140B1B"/>
    <w:rsid w:val="001420BC"/>
    <w:rsid w:val="001423F5"/>
    <w:rsid w:val="00145A09"/>
    <w:rsid w:val="0014791B"/>
    <w:rsid w:val="00147E36"/>
    <w:rsid w:val="00147F51"/>
    <w:rsid w:val="001501CF"/>
    <w:rsid w:val="00153BC2"/>
    <w:rsid w:val="001548FE"/>
    <w:rsid w:val="00154A24"/>
    <w:rsid w:val="001558FE"/>
    <w:rsid w:val="001568E4"/>
    <w:rsid w:val="001574AB"/>
    <w:rsid w:val="00162D59"/>
    <w:rsid w:val="00165067"/>
    <w:rsid w:val="00166B10"/>
    <w:rsid w:val="00167103"/>
    <w:rsid w:val="00170781"/>
    <w:rsid w:val="00170B00"/>
    <w:rsid w:val="00172557"/>
    <w:rsid w:val="001740A0"/>
    <w:rsid w:val="00174159"/>
    <w:rsid w:val="00174687"/>
    <w:rsid w:val="00175621"/>
    <w:rsid w:val="00175B8F"/>
    <w:rsid w:val="0017611C"/>
    <w:rsid w:val="00177B4D"/>
    <w:rsid w:val="001806D6"/>
    <w:rsid w:val="00180D77"/>
    <w:rsid w:val="001833AA"/>
    <w:rsid w:val="001835D4"/>
    <w:rsid w:val="00184E84"/>
    <w:rsid w:val="00193925"/>
    <w:rsid w:val="00194894"/>
    <w:rsid w:val="00196FF5"/>
    <w:rsid w:val="00197082"/>
    <w:rsid w:val="001A0954"/>
    <w:rsid w:val="001A0E0F"/>
    <w:rsid w:val="001A11A2"/>
    <w:rsid w:val="001A3D53"/>
    <w:rsid w:val="001A4C4D"/>
    <w:rsid w:val="001A50E2"/>
    <w:rsid w:val="001A56C8"/>
    <w:rsid w:val="001A5900"/>
    <w:rsid w:val="001A692C"/>
    <w:rsid w:val="001A7037"/>
    <w:rsid w:val="001A7078"/>
    <w:rsid w:val="001B1A07"/>
    <w:rsid w:val="001B44BF"/>
    <w:rsid w:val="001B45BE"/>
    <w:rsid w:val="001B5FF6"/>
    <w:rsid w:val="001B6256"/>
    <w:rsid w:val="001C3521"/>
    <w:rsid w:val="001C582D"/>
    <w:rsid w:val="001C6963"/>
    <w:rsid w:val="001C6B65"/>
    <w:rsid w:val="001C6BA8"/>
    <w:rsid w:val="001D0348"/>
    <w:rsid w:val="001D06B4"/>
    <w:rsid w:val="001D0C0B"/>
    <w:rsid w:val="001D1498"/>
    <w:rsid w:val="001D2178"/>
    <w:rsid w:val="001E0290"/>
    <w:rsid w:val="001E0660"/>
    <w:rsid w:val="001E11B8"/>
    <w:rsid w:val="001E151B"/>
    <w:rsid w:val="001E2020"/>
    <w:rsid w:val="001E33CA"/>
    <w:rsid w:val="001E5626"/>
    <w:rsid w:val="001E5B12"/>
    <w:rsid w:val="001E62FC"/>
    <w:rsid w:val="001E6F85"/>
    <w:rsid w:val="001F2298"/>
    <w:rsid w:val="001F30FB"/>
    <w:rsid w:val="001F3DA9"/>
    <w:rsid w:val="001F3ED4"/>
    <w:rsid w:val="001F3FE9"/>
    <w:rsid w:val="001F492B"/>
    <w:rsid w:val="001F526F"/>
    <w:rsid w:val="001F72F8"/>
    <w:rsid w:val="001F7988"/>
    <w:rsid w:val="001F7B13"/>
    <w:rsid w:val="002004B3"/>
    <w:rsid w:val="00202B3E"/>
    <w:rsid w:val="00202DBA"/>
    <w:rsid w:val="00203445"/>
    <w:rsid w:val="00204159"/>
    <w:rsid w:val="002052D9"/>
    <w:rsid w:val="00210C1E"/>
    <w:rsid w:val="0021176C"/>
    <w:rsid w:val="00212898"/>
    <w:rsid w:val="00212B66"/>
    <w:rsid w:val="00213B8D"/>
    <w:rsid w:val="00215A47"/>
    <w:rsid w:val="00216FA4"/>
    <w:rsid w:val="002204DA"/>
    <w:rsid w:val="00222580"/>
    <w:rsid w:val="00222FA4"/>
    <w:rsid w:val="002236A2"/>
    <w:rsid w:val="00224549"/>
    <w:rsid w:val="0022467D"/>
    <w:rsid w:val="00224B07"/>
    <w:rsid w:val="00225517"/>
    <w:rsid w:val="00225CF7"/>
    <w:rsid w:val="002260D0"/>
    <w:rsid w:val="00226CE3"/>
    <w:rsid w:val="00230CB9"/>
    <w:rsid w:val="00232B0C"/>
    <w:rsid w:val="002339D1"/>
    <w:rsid w:val="00234D49"/>
    <w:rsid w:val="002357D9"/>
    <w:rsid w:val="00235E0D"/>
    <w:rsid w:val="00236CCA"/>
    <w:rsid w:val="00236D5C"/>
    <w:rsid w:val="00243EC8"/>
    <w:rsid w:val="00245A18"/>
    <w:rsid w:val="002462C5"/>
    <w:rsid w:val="00246E69"/>
    <w:rsid w:val="0024799F"/>
    <w:rsid w:val="00253169"/>
    <w:rsid w:val="0025327C"/>
    <w:rsid w:val="00254AA3"/>
    <w:rsid w:val="002553C2"/>
    <w:rsid w:val="0026004F"/>
    <w:rsid w:val="00262181"/>
    <w:rsid w:val="00263D47"/>
    <w:rsid w:val="0026558D"/>
    <w:rsid w:val="00272F2B"/>
    <w:rsid w:val="00273DBB"/>
    <w:rsid w:val="0027572A"/>
    <w:rsid w:val="002767D1"/>
    <w:rsid w:val="00281971"/>
    <w:rsid w:val="0028466D"/>
    <w:rsid w:val="00284EB5"/>
    <w:rsid w:val="002862F8"/>
    <w:rsid w:val="00286CD9"/>
    <w:rsid w:val="0029006A"/>
    <w:rsid w:val="00290619"/>
    <w:rsid w:val="00292503"/>
    <w:rsid w:val="00292F73"/>
    <w:rsid w:val="00293B1D"/>
    <w:rsid w:val="002945E4"/>
    <w:rsid w:val="002946C6"/>
    <w:rsid w:val="00296B95"/>
    <w:rsid w:val="00296F58"/>
    <w:rsid w:val="00297B74"/>
    <w:rsid w:val="002A0873"/>
    <w:rsid w:val="002A24C3"/>
    <w:rsid w:val="002A35AC"/>
    <w:rsid w:val="002A50AC"/>
    <w:rsid w:val="002B18C5"/>
    <w:rsid w:val="002B1935"/>
    <w:rsid w:val="002B2716"/>
    <w:rsid w:val="002B3196"/>
    <w:rsid w:val="002B3A1D"/>
    <w:rsid w:val="002B666C"/>
    <w:rsid w:val="002B68B4"/>
    <w:rsid w:val="002C0D04"/>
    <w:rsid w:val="002C0F15"/>
    <w:rsid w:val="002C2797"/>
    <w:rsid w:val="002C3E6D"/>
    <w:rsid w:val="002C43CE"/>
    <w:rsid w:val="002C44F8"/>
    <w:rsid w:val="002C5A23"/>
    <w:rsid w:val="002C612B"/>
    <w:rsid w:val="002C6705"/>
    <w:rsid w:val="002D2414"/>
    <w:rsid w:val="002D3189"/>
    <w:rsid w:val="002D4839"/>
    <w:rsid w:val="002D49DF"/>
    <w:rsid w:val="002D4ACA"/>
    <w:rsid w:val="002D5919"/>
    <w:rsid w:val="002E2211"/>
    <w:rsid w:val="002E3B62"/>
    <w:rsid w:val="002E3EE4"/>
    <w:rsid w:val="002E47E9"/>
    <w:rsid w:val="002F0B11"/>
    <w:rsid w:val="002F1472"/>
    <w:rsid w:val="002F1F46"/>
    <w:rsid w:val="002F1FD3"/>
    <w:rsid w:val="002F2067"/>
    <w:rsid w:val="002F21E6"/>
    <w:rsid w:val="002F340F"/>
    <w:rsid w:val="002F4D7C"/>
    <w:rsid w:val="002F50D0"/>
    <w:rsid w:val="002F51DC"/>
    <w:rsid w:val="003025D2"/>
    <w:rsid w:val="003029E3"/>
    <w:rsid w:val="003035E5"/>
    <w:rsid w:val="00303D35"/>
    <w:rsid w:val="00305218"/>
    <w:rsid w:val="003067AB"/>
    <w:rsid w:val="00307060"/>
    <w:rsid w:val="0031238C"/>
    <w:rsid w:val="003123BB"/>
    <w:rsid w:val="00314910"/>
    <w:rsid w:val="00317A40"/>
    <w:rsid w:val="00323077"/>
    <w:rsid w:val="00323811"/>
    <w:rsid w:val="0032625C"/>
    <w:rsid w:val="00327B3D"/>
    <w:rsid w:val="00327C54"/>
    <w:rsid w:val="00331854"/>
    <w:rsid w:val="00333881"/>
    <w:rsid w:val="0033559D"/>
    <w:rsid w:val="00335CE0"/>
    <w:rsid w:val="00336F6F"/>
    <w:rsid w:val="0033727B"/>
    <w:rsid w:val="003405D1"/>
    <w:rsid w:val="00340C77"/>
    <w:rsid w:val="003433C7"/>
    <w:rsid w:val="00343AF4"/>
    <w:rsid w:val="00343D3B"/>
    <w:rsid w:val="00343D78"/>
    <w:rsid w:val="00344854"/>
    <w:rsid w:val="00346011"/>
    <w:rsid w:val="00346D74"/>
    <w:rsid w:val="00351A65"/>
    <w:rsid w:val="00351D6C"/>
    <w:rsid w:val="00351D7E"/>
    <w:rsid w:val="00351ECE"/>
    <w:rsid w:val="003526F2"/>
    <w:rsid w:val="00352DA8"/>
    <w:rsid w:val="003536E1"/>
    <w:rsid w:val="00354629"/>
    <w:rsid w:val="00354783"/>
    <w:rsid w:val="00354A94"/>
    <w:rsid w:val="00355394"/>
    <w:rsid w:val="00360196"/>
    <w:rsid w:val="00363ED3"/>
    <w:rsid w:val="0036489F"/>
    <w:rsid w:val="0037006D"/>
    <w:rsid w:val="00371B88"/>
    <w:rsid w:val="00373024"/>
    <w:rsid w:val="00374173"/>
    <w:rsid w:val="0037478D"/>
    <w:rsid w:val="00381606"/>
    <w:rsid w:val="00384E60"/>
    <w:rsid w:val="00385387"/>
    <w:rsid w:val="00391B08"/>
    <w:rsid w:val="00392386"/>
    <w:rsid w:val="0039526A"/>
    <w:rsid w:val="0039531D"/>
    <w:rsid w:val="00395664"/>
    <w:rsid w:val="003A14AB"/>
    <w:rsid w:val="003A2004"/>
    <w:rsid w:val="003A3AF5"/>
    <w:rsid w:val="003A4C7C"/>
    <w:rsid w:val="003A613D"/>
    <w:rsid w:val="003B095D"/>
    <w:rsid w:val="003B1751"/>
    <w:rsid w:val="003B2C43"/>
    <w:rsid w:val="003B4314"/>
    <w:rsid w:val="003B6314"/>
    <w:rsid w:val="003B6F69"/>
    <w:rsid w:val="003C033A"/>
    <w:rsid w:val="003C12FD"/>
    <w:rsid w:val="003C2176"/>
    <w:rsid w:val="003C321C"/>
    <w:rsid w:val="003C441E"/>
    <w:rsid w:val="003C49E0"/>
    <w:rsid w:val="003C5809"/>
    <w:rsid w:val="003C788F"/>
    <w:rsid w:val="003C78BE"/>
    <w:rsid w:val="003D2961"/>
    <w:rsid w:val="003D4125"/>
    <w:rsid w:val="003D526E"/>
    <w:rsid w:val="003D5473"/>
    <w:rsid w:val="003D6146"/>
    <w:rsid w:val="003E0906"/>
    <w:rsid w:val="003E0BD5"/>
    <w:rsid w:val="003E0F49"/>
    <w:rsid w:val="003E102B"/>
    <w:rsid w:val="003E1D21"/>
    <w:rsid w:val="003E4A54"/>
    <w:rsid w:val="003E4AE2"/>
    <w:rsid w:val="003E514E"/>
    <w:rsid w:val="003E68FC"/>
    <w:rsid w:val="003E6A67"/>
    <w:rsid w:val="003E6A7C"/>
    <w:rsid w:val="003E7F17"/>
    <w:rsid w:val="003F03CC"/>
    <w:rsid w:val="003F2820"/>
    <w:rsid w:val="003F3984"/>
    <w:rsid w:val="003F4089"/>
    <w:rsid w:val="003F5559"/>
    <w:rsid w:val="003F5EC0"/>
    <w:rsid w:val="00400AC4"/>
    <w:rsid w:val="00401A36"/>
    <w:rsid w:val="00403877"/>
    <w:rsid w:val="00404B84"/>
    <w:rsid w:val="004057ED"/>
    <w:rsid w:val="00405DC3"/>
    <w:rsid w:val="004064EA"/>
    <w:rsid w:val="004065FC"/>
    <w:rsid w:val="00407070"/>
    <w:rsid w:val="00407F05"/>
    <w:rsid w:val="00412E51"/>
    <w:rsid w:val="00412F85"/>
    <w:rsid w:val="00414A37"/>
    <w:rsid w:val="00414A6C"/>
    <w:rsid w:val="00415D46"/>
    <w:rsid w:val="0041761B"/>
    <w:rsid w:val="00417855"/>
    <w:rsid w:val="00417A6E"/>
    <w:rsid w:val="00417CAD"/>
    <w:rsid w:val="0042085A"/>
    <w:rsid w:val="004213C1"/>
    <w:rsid w:val="00425E79"/>
    <w:rsid w:val="004261DE"/>
    <w:rsid w:val="00427535"/>
    <w:rsid w:val="00427A95"/>
    <w:rsid w:val="00427B63"/>
    <w:rsid w:val="00427D01"/>
    <w:rsid w:val="004311A4"/>
    <w:rsid w:val="00432252"/>
    <w:rsid w:val="00432A1A"/>
    <w:rsid w:val="00433488"/>
    <w:rsid w:val="00434722"/>
    <w:rsid w:val="00434942"/>
    <w:rsid w:val="00434C6B"/>
    <w:rsid w:val="0043593B"/>
    <w:rsid w:val="00436864"/>
    <w:rsid w:val="00436B91"/>
    <w:rsid w:val="00442A25"/>
    <w:rsid w:val="00442AFC"/>
    <w:rsid w:val="00442D42"/>
    <w:rsid w:val="004444E8"/>
    <w:rsid w:val="004459A3"/>
    <w:rsid w:val="00447198"/>
    <w:rsid w:val="00452DBF"/>
    <w:rsid w:val="0045446E"/>
    <w:rsid w:val="0045570C"/>
    <w:rsid w:val="00455DFB"/>
    <w:rsid w:val="0045660F"/>
    <w:rsid w:val="00457664"/>
    <w:rsid w:val="0045785A"/>
    <w:rsid w:val="0046010E"/>
    <w:rsid w:val="00460945"/>
    <w:rsid w:val="00463CCF"/>
    <w:rsid w:val="0046700D"/>
    <w:rsid w:val="004674F3"/>
    <w:rsid w:val="004678F5"/>
    <w:rsid w:val="00467ABA"/>
    <w:rsid w:val="00467F33"/>
    <w:rsid w:val="00470D72"/>
    <w:rsid w:val="004710A0"/>
    <w:rsid w:val="00473929"/>
    <w:rsid w:val="00473E9D"/>
    <w:rsid w:val="00477029"/>
    <w:rsid w:val="00477854"/>
    <w:rsid w:val="00480F69"/>
    <w:rsid w:val="00482354"/>
    <w:rsid w:val="00484440"/>
    <w:rsid w:val="004850A0"/>
    <w:rsid w:val="0048535D"/>
    <w:rsid w:val="00485429"/>
    <w:rsid w:val="00485ABF"/>
    <w:rsid w:val="00490222"/>
    <w:rsid w:val="004915DC"/>
    <w:rsid w:val="004935A0"/>
    <w:rsid w:val="00494344"/>
    <w:rsid w:val="0049534E"/>
    <w:rsid w:val="00495FCF"/>
    <w:rsid w:val="00496EF6"/>
    <w:rsid w:val="004A26C7"/>
    <w:rsid w:val="004A2748"/>
    <w:rsid w:val="004A36B2"/>
    <w:rsid w:val="004A3E6A"/>
    <w:rsid w:val="004A5825"/>
    <w:rsid w:val="004A680F"/>
    <w:rsid w:val="004B25CD"/>
    <w:rsid w:val="004B34DC"/>
    <w:rsid w:val="004B353C"/>
    <w:rsid w:val="004B3ACC"/>
    <w:rsid w:val="004B470E"/>
    <w:rsid w:val="004B49BB"/>
    <w:rsid w:val="004B4FA2"/>
    <w:rsid w:val="004B5580"/>
    <w:rsid w:val="004B764B"/>
    <w:rsid w:val="004C122F"/>
    <w:rsid w:val="004C322D"/>
    <w:rsid w:val="004C329C"/>
    <w:rsid w:val="004C3CCF"/>
    <w:rsid w:val="004C4069"/>
    <w:rsid w:val="004C423F"/>
    <w:rsid w:val="004C43F0"/>
    <w:rsid w:val="004C5175"/>
    <w:rsid w:val="004C76E5"/>
    <w:rsid w:val="004C7AB2"/>
    <w:rsid w:val="004D0749"/>
    <w:rsid w:val="004D18A0"/>
    <w:rsid w:val="004D289F"/>
    <w:rsid w:val="004D3032"/>
    <w:rsid w:val="004D4C3C"/>
    <w:rsid w:val="004D55C8"/>
    <w:rsid w:val="004E06BB"/>
    <w:rsid w:val="004E09C0"/>
    <w:rsid w:val="004E0C57"/>
    <w:rsid w:val="004E1E15"/>
    <w:rsid w:val="004E6E5E"/>
    <w:rsid w:val="004F01E3"/>
    <w:rsid w:val="004F1CE2"/>
    <w:rsid w:val="004F24DF"/>
    <w:rsid w:val="004F2F15"/>
    <w:rsid w:val="004F3949"/>
    <w:rsid w:val="005006BD"/>
    <w:rsid w:val="0050076B"/>
    <w:rsid w:val="00503754"/>
    <w:rsid w:val="00504C13"/>
    <w:rsid w:val="00505A18"/>
    <w:rsid w:val="00506526"/>
    <w:rsid w:val="00507417"/>
    <w:rsid w:val="00507CB1"/>
    <w:rsid w:val="00507FCE"/>
    <w:rsid w:val="00510493"/>
    <w:rsid w:val="00511020"/>
    <w:rsid w:val="0051181B"/>
    <w:rsid w:val="0051266F"/>
    <w:rsid w:val="00512862"/>
    <w:rsid w:val="005229F1"/>
    <w:rsid w:val="00522A2F"/>
    <w:rsid w:val="0052409F"/>
    <w:rsid w:val="00525E25"/>
    <w:rsid w:val="00526DC1"/>
    <w:rsid w:val="005315E5"/>
    <w:rsid w:val="00534EA1"/>
    <w:rsid w:val="005358F9"/>
    <w:rsid w:val="00535ABD"/>
    <w:rsid w:val="00535C1A"/>
    <w:rsid w:val="00536068"/>
    <w:rsid w:val="005365C1"/>
    <w:rsid w:val="00540B68"/>
    <w:rsid w:val="0054119F"/>
    <w:rsid w:val="005415F9"/>
    <w:rsid w:val="005428B7"/>
    <w:rsid w:val="005456C9"/>
    <w:rsid w:val="005518A4"/>
    <w:rsid w:val="00551EDD"/>
    <w:rsid w:val="005554E3"/>
    <w:rsid w:val="005570E0"/>
    <w:rsid w:val="00560AE6"/>
    <w:rsid w:val="005611C6"/>
    <w:rsid w:val="0056130F"/>
    <w:rsid w:val="00561769"/>
    <w:rsid w:val="00561DFA"/>
    <w:rsid w:val="005624BC"/>
    <w:rsid w:val="00562EE4"/>
    <w:rsid w:val="00563DA1"/>
    <w:rsid w:val="005670D9"/>
    <w:rsid w:val="00570096"/>
    <w:rsid w:val="00570B41"/>
    <w:rsid w:val="005729EC"/>
    <w:rsid w:val="005744DE"/>
    <w:rsid w:val="005748E2"/>
    <w:rsid w:val="00574BF5"/>
    <w:rsid w:val="0057620E"/>
    <w:rsid w:val="00576575"/>
    <w:rsid w:val="00577868"/>
    <w:rsid w:val="005844E7"/>
    <w:rsid w:val="00584A7C"/>
    <w:rsid w:val="0058543E"/>
    <w:rsid w:val="00585EC4"/>
    <w:rsid w:val="005860B6"/>
    <w:rsid w:val="005870A0"/>
    <w:rsid w:val="00591437"/>
    <w:rsid w:val="0059420D"/>
    <w:rsid w:val="0059687A"/>
    <w:rsid w:val="005A0522"/>
    <w:rsid w:val="005A0903"/>
    <w:rsid w:val="005A0E52"/>
    <w:rsid w:val="005A11F2"/>
    <w:rsid w:val="005A13E6"/>
    <w:rsid w:val="005A165F"/>
    <w:rsid w:val="005A28C4"/>
    <w:rsid w:val="005A28E3"/>
    <w:rsid w:val="005A3DDB"/>
    <w:rsid w:val="005A3FF7"/>
    <w:rsid w:val="005A5ABD"/>
    <w:rsid w:val="005A5CD0"/>
    <w:rsid w:val="005A63A8"/>
    <w:rsid w:val="005A645E"/>
    <w:rsid w:val="005A77DD"/>
    <w:rsid w:val="005B0089"/>
    <w:rsid w:val="005B1CFD"/>
    <w:rsid w:val="005B26F1"/>
    <w:rsid w:val="005B3149"/>
    <w:rsid w:val="005B478D"/>
    <w:rsid w:val="005B4CB6"/>
    <w:rsid w:val="005B4F9D"/>
    <w:rsid w:val="005B6C18"/>
    <w:rsid w:val="005B7AAD"/>
    <w:rsid w:val="005B7C39"/>
    <w:rsid w:val="005C0C42"/>
    <w:rsid w:val="005C0F78"/>
    <w:rsid w:val="005C17AC"/>
    <w:rsid w:val="005C2F7D"/>
    <w:rsid w:val="005C391E"/>
    <w:rsid w:val="005C48E0"/>
    <w:rsid w:val="005C5A85"/>
    <w:rsid w:val="005C5CD8"/>
    <w:rsid w:val="005D0360"/>
    <w:rsid w:val="005D7711"/>
    <w:rsid w:val="005E519C"/>
    <w:rsid w:val="005E7327"/>
    <w:rsid w:val="005E73E0"/>
    <w:rsid w:val="005F1743"/>
    <w:rsid w:val="005F1ABE"/>
    <w:rsid w:val="005F3CC9"/>
    <w:rsid w:val="005F3FA1"/>
    <w:rsid w:val="005F508B"/>
    <w:rsid w:val="005F545B"/>
    <w:rsid w:val="005F60D4"/>
    <w:rsid w:val="005F783C"/>
    <w:rsid w:val="006005F2"/>
    <w:rsid w:val="006017E7"/>
    <w:rsid w:val="00601E7F"/>
    <w:rsid w:val="00602A94"/>
    <w:rsid w:val="0060350D"/>
    <w:rsid w:val="006040AD"/>
    <w:rsid w:val="00604B8A"/>
    <w:rsid w:val="0060542E"/>
    <w:rsid w:val="0060724D"/>
    <w:rsid w:val="00607C17"/>
    <w:rsid w:val="0061115B"/>
    <w:rsid w:val="006118C2"/>
    <w:rsid w:val="006123E9"/>
    <w:rsid w:val="00612576"/>
    <w:rsid w:val="00613149"/>
    <w:rsid w:val="00614117"/>
    <w:rsid w:val="0061554D"/>
    <w:rsid w:val="00616E5C"/>
    <w:rsid w:val="006170EF"/>
    <w:rsid w:val="00617CE6"/>
    <w:rsid w:val="00620E3A"/>
    <w:rsid w:val="006219C4"/>
    <w:rsid w:val="006222D7"/>
    <w:rsid w:val="006227B4"/>
    <w:rsid w:val="00622D36"/>
    <w:rsid w:val="00625976"/>
    <w:rsid w:val="00625BB5"/>
    <w:rsid w:val="00625F03"/>
    <w:rsid w:val="00630845"/>
    <w:rsid w:val="00630930"/>
    <w:rsid w:val="006314EC"/>
    <w:rsid w:val="006326EE"/>
    <w:rsid w:val="00634D0B"/>
    <w:rsid w:val="00636A04"/>
    <w:rsid w:val="0064017B"/>
    <w:rsid w:val="00642B26"/>
    <w:rsid w:val="00643302"/>
    <w:rsid w:val="00643332"/>
    <w:rsid w:val="00644C6B"/>
    <w:rsid w:val="006460EB"/>
    <w:rsid w:val="006464BA"/>
    <w:rsid w:val="00647B37"/>
    <w:rsid w:val="00647CB5"/>
    <w:rsid w:val="0065004F"/>
    <w:rsid w:val="00650550"/>
    <w:rsid w:val="00651250"/>
    <w:rsid w:val="00651B71"/>
    <w:rsid w:val="00652E59"/>
    <w:rsid w:val="006532B2"/>
    <w:rsid w:val="00653CDF"/>
    <w:rsid w:val="00654BB7"/>
    <w:rsid w:val="00657B60"/>
    <w:rsid w:val="00657BE2"/>
    <w:rsid w:val="006603F6"/>
    <w:rsid w:val="006606FB"/>
    <w:rsid w:val="00662582"/>
    <w:rsid w:val="00663360"/>
    <w:rsid w:val="00666B39"/>
    <w:rsid w:val="00671DFD"/>
    <w:rsid w:val="00671F5D"/>
    <w:rsid w:val="00672CF0"/>
    <w:rsid w:val="00673871"/>
    <w:rsid w:val="00673ABE"/>
    <w:rsid w:val="00675B4D"/>
    <w:rsid w:val="00675BBC"/>
    <w:rsid w:val="00677885"/>
    <w:rsid w:val="00683A51"/>
    <w:rsid w:val="00683B9E"/>
    <w:rsid w:val="006860BC"/>
    <w:rsid w:val="00690281"/>
    <w:rsid w:val="00692063"/>
    <w:rsid w:val="00693F66"/>
    <w:rsid w:val="0069468A"/>
    <w:rsid w:val="00695B66"/>
    <w:rsid w:val="006A2946"/>
    <w:rsid w:val="006A3904"/>
    <w:rsid w:val="006A7483"/>
    <w:rsid w:val="006B42AB"/>
    <w:rsid w:val="006B6288"/>
    <w:rsid w:val="006B7222"/>
    <w:rsid w:val="006C0E46"/>
    <w:rsid w:val="006C1AF2"/>
    <w:rsid w:val="006C3207"/>
    <w:rsid w:val="006C52BC"/>
    <w:rsid w:val="006C5E79"/>
    <w:rsid w:val="006C79F4"/>
    <w:rsid w:val="006D0983"/>
    <w:rsid w:val="006D18F4"/>
    <w:rsid w:val="006D2387"/>
    <w:rsid w:val="006D3D91"/>
    <w:rsid w:val="006D4B3E"/>
    <w:rsid w:val="006D5B5B"/>
    <w:rsid w:val="006D5E8D"/>
    <w:rsid w:val="006E0A3B"/>
    <w:rsid w:val="006E0CD1"/>
    <w:rsid w:val="006E2651"/>
    <w:rsid w:val="006E55B3"/>
    <w:rsid w:val="006F169B"/>
    <w:rsid w:val="006F1710"/>
    <w:rsid w:val="006F1B67"/>
    <w:rsid w:val="006F2E03"/>
    <w:rsid w:val="006F316F"/>
    <w:rsid w:val="006F45A2"/>
    <w:rsid w:val="006F515A"/>
    <w:rsid w:val="006F585F"/>
    <w:rsid w:val="006F5D7F"/>
    <w:rsid w:val="006F7C77"/>
    <w:rsid w:val="006F7E7C"/>
    <w:rsid w:val="007001EE"/>
    <w:rsid w:val="00700D4F"/>
    <w:rsid w:val="0070333F"/>
    <w:rsid w:val="0070506B"/>
    <w:rsid w:val="00706FE8"/>
    <w:rsid w:val="00707DA2"/>
    <w:rsid w:val="00711B56"/>
    <w:rsid w:val="007122C6"/>
    <w:rsid w:val="00713FD3"/>
    <w:rsid w:val="00714732"/>
    <w:rsid w:val="007150C1"/>
    <w:rsid w:val="00722D5E"/>
    <w:rsid w:val="00724D12"/>
    <w:rsid w:val="0072545B"/>
    <w:rsid w:val="0072566A"/>
    <w:rsid w:val="007315D2"/>
    <w:rsid w:val="00731B0F"/>
    <w:rsid w:val="00732680"/>
    <w:rsid w:val="00732FA9"/>
    <w:rsid w:val="0073511B"/>
    <w:rsid w:val="00735741"/>
    <w:rsid w:val="00736850"/>
    <w:rsid w:val="00740476"/>
    <w:rsid w:val="0074349E"/>
    <w:rsid w:val="007444AA"/>
    <w:rsid w:val="007472FD"/>
    <w:rsid w:val="007479A2"/>
    <w:rsid w:val="007508EA"/>
    <w:rsid w:val="00752834"/>
    <w:rsid w:val="0075417D"/>
    <w:rsid w:val="007548C7"/>
    <w:rsid w:val="0075699F"/>
    <w:rsid w:val="00756E2A"/>
    <w:rsid w:val="00756F6C"/>
    <w:rsid w:val="00757FB8"/>
    <w:rsid w:val="007600B9"/>
    <w:rsid w:val="007613CD"/>
    <w:rsid w:val="007649A8"/>
    <w:rsid w:val="00765515"/>
    <w:rsid w:val="00765855"/>
    <w:rsid w:val="00766291"/>
    <w:rsid w:val="00766FE1"/>
    <w:rsid w:val="007678E8"/>
    <w:rsid w:val="00771726"/>
    <w:rsid w:val="00771C88"/>
    <w:rsid w:val="00771E7B"/>
    <w:rsid w:val="00772131"/>
    <w:rsid w:val="00772178"/>
    <w:rsid w:val="00772E4E"/>
    <w:rsid w:val="0077381C"/>
    <w:rsid w:val="0077676C"/>
    <w:rsid w:val="0077782B"/>
    <w:rsid w:val="00781948"/>
    <w:rsid w:val="007819A6"/>
    <w:rsid w:val="00781DD2"/>
    <w:rsid w:val="00781F5C"/>
    <w:rsid w:val="00783685"/>
    <w:rsid w:val="00786FBB"/>
    <w:rsid w:val="007913B0"/>
    <w:rsid w:val="00796531"/>
    <w:rsid w:val="00797CEC"/>
    <w:rsid w:val="007A19A6"/>
    <w:rsid w:val="007A1F9E"/>
    <w:rsid w:val="007A4389"/>
    <w:rsid w:val="007A4AD5"/>
    <w:rsid w:val="007A6E24"/>
    <w:rsid w:val="007A7790"/>
    <w:rsid w:val="007B013E"/>
    <w:rsid w:val="007B1C09"/>
    <w:rsid w:val="007B289E"/>
    <w:rsid w:val="007B4710"/>
    <w:rsid w:val="007B624B"/>
    <w:rsid w:val="007B7B5F"/>
    <w:rsid w:val="007B7F0C"/>
    <w:rsid w:val="007C11FB"/>
    <w:rsid w:val="007C2A52"/>
    <w:rsid w:val="007C2FBC"/>
    <w:rsid w:val="007C4F44"/>
    <w:rsid w:val="007C5581"/>
    <w:rsid w:val="007C6587"/>
    <w:rsid w:val="007C70A4"/>
    <w:rsid w:val="007D0C5D"/>
    <w:rsid w:val="007D140A"/>
    <w:rsid w:val="007D3451"/>
    <w:rsid w:val="007E013E"/>
    <w:rsid w:val="007E13D3"/>
    <w:rsid w:val="007E1842"/>
    <w:rsid w:val="007E2ADC"/>
    <w:rsid w:val="007E2BD8"/>
    <w:rsid w:val="007E38B9"/>
    <w:rsid w:val="007E3E03"/>
    <w:rsid w:val="007E4D18"/>
    <w:rsid w:val="007E6023"/>
    <w:rsid w:val="007F013B"/>
    <w:rsid w:val="007F0D69"/>
    <w:rsid w:val="007F1476"/>
    <w:rsid w:val="007F15F1"/>
    <w:rsid w:val="007F2236"/>
    <w:rsid w:val="007F390D"/>
    <w:rsid w:val="007F4A54"/>
    <w:rsid w:val="007F5500"/>
    <w:rsid w:val="00802A52"/>
    <w:rsid w:val="008034CB"/>
    <w:rsid w:val="0080452E"/>
    <w:rsid w:val="0080504C"/>
    <w:rsid w:val="008052AB"/>
    <w:rsid w:val="0081082D"/>
    <w:rsid w:val="008115F3"/>
    <w:rsid w:val="00812968"/>
    <w:rsid w:val="00812982"/>
    <w:rsid w:val="008130E8"/>
    <w:rsid w:val="00813366"/>
    <w:rsid w:val="008133A6"/>
    <w:rsid w:val="008134AA"/>
    <w:rsid w:val="0081375F"/>
    <w:rsid w:val="0081460C"/>
    <w:rsid w:val="00814AC7"/>
    <w:rsid w:val="00815918"/>
    <w:rsid w:val="00815952"/>
    <w:rsid w:val="00820FB5"/>
    <w:rsid w:val="008212A3"/>
    <w:rsid w:val="00821979"/>
    <w:rsid w:val="00821AF8"/>
    <w:rsid w:val="00822BF6"/>
    <w:rsid w:val="00823103"/>
    <w:rsid w:val="0082359C"/>
    <w:rsid w:val="008237CB"/>
    <w:rsid w:val="00825EBB"/>
    <w:rsid w:val="00830A82"/>
    <w:rsid w:val="00831E08"/>
    <w:rsid w:val="00831F62"/>
    <w:rsid w:val="008334EC"/>
    <w:rsid w:val="008408DF"/>
    <w:rsid w:val="00840E50"/>
    <w:rsid w:val="008452E3"/>
    <w:rsid w:val="008459C2"/>
    <w:rsid w:val="00845D25"/>
    <w:rsid w:val="00846C19"/>
    <w:rsid w:val="00846DBB"/>
    <w:rsid w:val="0084713D"/>
    <w:rsid w:val="008504EC"/>
    <w:rsid w:val="00852B73"/>
    <w:rsid w:val="0085489F"/>
    <w:rsid w:val="0085628E"/>
    <w:rsid w:val="008575F8"/>
    <w:rsid w:val="0085768E"/>
    <w:rsid w:val="0086230B"/>
    <w:rsid w:val="00863B2D"/>
    <w:rsid w:val="00865406"/>
    <w:rsid w:val="008662A8"/>
    <w:rsid w:val="00867623"/>
    <w:rsid w:val="00872297"/>
    <w:rsid w:val="00872769"/>
    <w:rsid w:val="00872B0C"/>
    <w:rsid w:val="00873154"/>
    <w:rsid w:val="0087479F"/>
    <w:rsid w:val="00875C1D"/>
    <w:rsid w:val="0088041F"/>
    <w:rsid w:val="00881BF4"/>
    <w:rsid w:val="00883163"/>
    <w:rsid w:val="0088343C"/>
    <w:rsid w:val="008837E3"/>
    <w:rsid w:val="00885BB2"/>
    <w:rsid w:val="0088641B"/>
    <w:rsid w:val="008913D0"/>
    <w:rsid w:val="00892795"/>
    <w:rsid w:val="0089660E"/>
    <w:rsid w:val="008A0AC8"/>
    <w:rsid w:val="008A0EDB"/>
    <w:rsid w:val="008A18D0"/>
    <w:rsid w:val="008A1DDD"/>
    <w:rsid w:val="008A1EF7"/>
    <w:rsid w:val="008A24D6"/>
    <w:rsid w:val="008A3BC3"/>
    <w:rsid w:val="008A444E"/>
    <w:rsid w:val="008A5A93"/>
    <w:rsid w:val="008A6976"/>
    <w:rsid w:val="008B136A"/>
    <w:rsid w:val="008B2528"/>
    <w:rsid w:val="008B33D8"/>
    <w:rsid w:val="008B5925"/>
    <w:rsid w:val="008B6744"/>
    <w:rsid w:val="008B720D"/>
    <w:rsid w:val="008B7EAD"/>
    <w:rsid w:val="008C066D"/>
    <w:rsid w:val="008C0A77"/>
    <w:rsid w:val="008C0AB6"/>
    <w:rsid w:val="008C16B2"/>
    <w:rsid w:val="008C1BD1"/>
    <w:rsid w:val="008C38FC"/>
    <w:rsid w:val="008C46D6"/>
    <w:rsid w:val="008C4962"/>
    <w:rsid w:val="008C4C83"/>
    <w:rsid w:val="008C6808"/>
    <w:rsid w:val="008C6AEF"/>
    <w:rsid w:val="008C79D7"/>
    <w:rsid w:val="008D14E5"/>
    <w:rsid w:val="008D2BC8"/>
    <w:rsid w:val="008D2E4C"/>
    <w:rsid w:val="008D31FB"/>
    <w:rsid w:val="008D4DA2"/>
    <w:rsid w:val="008D4DA7"/>
    <w:rsid w:val="008D5A61"/>
    <w:rsid w:val="008D5F27"/>
    <w:rsid w:val="008D6E34"/>
    <w:rsid w:val="008E160B"/>
    <w:rsid w:val="008E16E7"/>
    <w:rsid w:val="008E2B50"/>
    <w:rsid w:val="008E3332"/>
    <w:rsid w:val="008E463F"/>
    <w:rsid w:val="008E533F"/>
    <w:rsid w:val="008E5581"/>
    <w:rsid w:val="008E6384"/>
    <w:rsid w:val="008E772E"/>
    <w:rsid w:val="008E7C6C"/>
    <w:rsid w:val="008F00A1"/>
    <w:rsid w:val="008F0938"/>
    <w:rsid w:val="008F1800"/>
    <w:rsid w:val="008F2520"/>
    <w:rsid w:val="008F32E5"/>
    <w:rsid w:val="008F69A7"/>
    <w:rsid w:val="008F6E04"/>
    <w:rsid w:val="00900CBF"/>
    <w:rsid w:val="009037E3"/>
    <w:rsid w:val="00904BA0"/>
    <w:rsid w:val="00904CF8"/>
    <w:rsid w:val="0090550C"/>
    <w:rsid w:val="0090652E"/>
    <w:rsid w:val="00906830"/>
    <w:rsid w:val="00910B56"/>
    <w:rsid w:val="0091169B"/>
    <w:rsid w:val="00913C85"/>
    <w:rsid w:val="00913E79"/>
    <w:rsid w:val="00914901"/>
    <w:rsid w:val="0091495E"/>
    <w:rsid w:val="00917826"/>
    <w:rsid w:val="00920477"/>
    <w:rsid w:val="009226C3"/>
    <w:rsid w:val="0092424D"/>
    <w:rsid w:val="00924C38"/>
    <w:rsid w:val="00924E9D"/>
    <w:rsid w:val="0092645D"/>
    <w:rsid w:val="00927A02"/>
    <w:rsid w:val="0093000E"/>
    <w:rsid w:val="009307F3"/>
    <w:rsid w:val="00931412"/>
    <w:rsid w:val="0093203B"/>
    <w:rsid w:val="0093264D"/>
    <w:rsid w:val="00932B96"/>
    <w:rsid w:val="00933B88"/>
    <w:rsid w:val="00933CEC"/>
    <w:rsid w:val="00934765"/>
    <w:rsid w:val="0093650E"/>
    <w:rsid w:val="0093657F"/>
    <w:rsid w:val="00937ABE"/>
    <w:rsid w:val="00937CF0"/>
    <w:rsid w:val="00940DF9"/>
    <w:rsid w:val="009411AB"/>
    <w:rsid w:val="009414C2"/>
    <w:rsid w:val="00941566"/>
    <w:rsid w:val="009415AC"/>
    <w:rsid w:val="00941E04"/>
    <w:rsid w:val="00943E46"/>
    <w:rsid w:val="00943EC5"/>
    <w:rsid w:val="00944274"/>
    <w:rsid w:val="009468AF"/>
    <w:rsid w:val="00947374"/>
    <w:rsid w:val="00947924"/>
    <w:rsid w:val="00947A5F"/>
    <w:rsid w:val="00947D4F"/>
    <w:rsid w:val="00947FD1"/>
    <w:rsid w:val="00950C23"/>
    <w:rsid w:val="00951285"/>
    <w:rsid w:val="009514C1"/>
    <w:rsid w:val="00952280"/>
    <w:rsid w:val="0095434E"/>
    <w:rsid w:val="00954826"/>
    <w:rsid w:val="009556DC"/>
    <w:rsid w:val="00955B8D"/>
    <w:rsid w:val="00956AD0"/>
    <w:rsid w:val="0095783A"/>
    <w:rsid w:val="00962CB0"/>
    <w:rsid w:val="00964D29"/>
    <w:rsid w:val="009658C0"/>
    <w:rsid w:val="00966DCB"/>
    <w:rsid w:val="00967B8F"/>
    <w:rsid w:val="0097114B"/>
    <w:rsid w:val="00971AEF"/>
    <w:rsid w:val="00972FAF"/>
    <w:rsid w:val="00973EB2"/>
    <w:rsid w:val="00973F77"/>
    <w:rsid w:val="0097647A"/>
    <w:rsid w:val="00976E75"/>
    <w:rsid w:val="00976EA2"/>
    <w:rsid w:val="009829E6"/>
    <w:rsid w:val="0098319F"/>
    <w:rsid w:val="00983A1B"/>
    <w:rsid w:val="00984961"/>
    <w:rsid w:val="009851B0"/>
    <w:rsid w:val="00985959"/>
    <w:rsid w:val="00985C03"/>
    <w:rsid w:val="0098697D"/>
    <w:rsid w:val="00986F63"/>
    <w:rsid w:val="00992257"/>
    <w:rsid w:val="00993ED6"/>
    <w:rsid w:val="00994B0B"/>
    <w:rsid w:val="00995211"/>
    <w:rsid w:val="009952BC"/>
    <w:rsid w:val="009A0F18"/>
    <w:rsid w:val="009A1CCA"/>
    <w:rsid w:val="009A238B"/>
    <w:rsid w:val="009A33DF"/>
    <w:rsid w:val="009A4FD0"/>
    <w:rsid w:val="009A5CA8"/>
    <w:rsid w:val="009A65DF"/>
    <w:rsid w:val="009A66F6"/>
    <w:rsid w:val="009B044D"/>
    <w:rsid w:val="009B29FA"/>
    <w:rsid w:val="009B39B0"/>
    <w:rsid w:val="009B4198"/>
    <w:rsid w:val="009B4900"/>
    <w:rsid w:val="009B66C8"/>
    <w:rsid w:val="009B6963"/>
    <w:rsid w:val="009B7308"/>
    <w:rsid w:val="009B7B00"/>
    <w:rsid w:val="009C05D7"/>
    <w:rsid w:val="009C1E3A"/>
    <w:rsid w:val="009C2718"/>
    <w:rsid w:val="009C27A4"/>
    <w:rsid w:val="009C55E2"/>
    <w:rsid w:val="009C5638"/>
    <w:rsid w:val="009C56FA"/>
    <w:rsid w:val="009C5E6E"/>
    <w:rsid w:val="009C7621"/>
    <w:rsid w:val="009C7AE7"/>
    <w:rsid w:val="009D1AEF"/>
    <w:rsid w:val="009D3562"/>
    <w:rsid w:val="009D3813"/>
    <w:rsid w:val="009D3C66"/>
    <w:rsid w:val="009D6115"/>
    <w:rsid w:val="009D772E"/>
    <w:rsid w:val="009E0239"/>
    <w:rsid w:val="009E0FCA"/>
    <w:rsid w:val="009E1DAC"/>
    <w:rsid w:val="009E35AF"/>
    <w:rsid w:val="009E3675"/>
    <w:rsid w:val="009E3FB1"/>
    <w:rsid w:val="009E6A43"/>
    <w:rsid w:val="009F1582"/>
    <w:rsid w:val="009F3223"/>
    <w:rsid w:val="00A0113F"/>
    <w:rsid w:val="00A046A8"/>
    <w:rsid w:val="00A074D5"/>
    <w:rsid w:val="00A11119"/>
    <w:rsid w:val="00A13279"/>
    <w:rsid w:val="00A1517B"/>
    <w:rsid w:val="00A222C1"/>
    <w:rsid w:val="00A26A93"/>
    <w:rsid w:val="00A3302D"/>
    <w:rsid w:val="00A348C8"/>
    <w:rsid w:val="00A35C2E"/>
    <w:rsid w:val="00A35DD9"/>
    <w:rsid w:val="00A363B6"/>
    <w:rsid w:val="00A414E8"/>
    <w:rsid w:val="00A42FF2"/>
    <w:rsid w:val="00A43066"/>
    <w:rsid w:val="00A439A0"/>
    <w:rsid w:val="00A44016"/>
    <w:rsid w:val="00A440BD"/>
    <w:rsid w:val="00A444A0"/>
    <w:rsid w:val="00A45E34"/>
    <w:rsid w:val="00A46CB1"/>
    <w:rsid w:val="00A4715E"/>
    <w:rsid w:val="00A50CB9"/>
    <w:rsid w:val="00A514A1"/>
    <w:rsid w:val="00A519F8"/>
    <w:rsid w:val="00A52BE0"/>
    <w:rsid w:val="00A52E1C"/>
    <w:rsid w:val="00A53699"/>
    <w:rsid w:val="00A5397C"/>
    <w:rsid w:val="00A545D6"/>
    <w:rsid w:val="00A5596A"/>
    <w:rsid w:val="00A55C97"/>
    <w:rsid w:val="00A56B1C"/>
    <w:rsid w:val="00A56B55"/>
    <w:rsid w:val="00A57C39"/>
    <w:rsid w:val="00A61958"/>
    <w:rsid w:val="00A6447C"/>
    <w:rsid w:val="00A64B23"/>
    <w:rsid w:val="00A65711"/>
    <w:rsid w:val="00A6669E"/>
    <w:rsid w:val="00A672B5"/>
    <w:rsid w:val="00A678CD"/>
    <w:rsid w:val="00A7174B"/>
    <w:rsid w:val="00A71AD2"/>
    <w:rsid w:val="00A73362"/>
    <w:rsid w:val="00A7616D"/>
    <w:rsid w:val="00A768AA"/>
    <w:rsid w:val="00A76F54"/>
    <w:rsid w:val="00A8053C"/>
    <w:rsid w:val="00A82CBF"/>
    <w:rsid w:val="00A82D50"/>
    <w:rsid w:val="00A82FB1"/>
    <w:rsid w:val="00A83E00"/>
    <w:rsid w:val="00A86429"/>
    <w:rsid w:val="00A86C69"/>
    <w:rsid w:val="00A8717E"/>
    <w:rsid w:val="00A90FD1"/>
    <w:rsid w:val="00A92D42"/>
    <w:rsid w:val="00A92F2F"/>
    <w:rsid w:val="00A93F65"/>
    <w:rsid w:val="00A94A87"/>
    <w:rsid w:val="00A94B74"/>
    <w:rsid w:val="00A9765C"/>
    <w:rsid w:val="00A97912"/>
    <w:rsid w:val="00A97C39"/>
    <w:rsid w:val="00AA0909"/>
    <w:rsid w:val="00AA142C"/>
    <w:rsid w:val="00AA20E9"/>
    <w:rsid w:val="00AA478C"/>
    <w:rsid w:val="00AA4CB0"/>
    <w:rsid w:val="00AA6167"/>
    <w:rsid w:val="00AA7148"/>
    <w:rsid w:val="00AB2088"/>
    <w:rsid w:val="00AB495C"/>
    <w:rsid w:val="00AB7E16"/>
    <w:rsid w:val="00AC05CA"/>
    <w:rsid w:val="00AC0866"/>
    <w:rsid w:val="00AC0B03"/>
    <w:rsid w:val="00AC0D5C"/>
    <w:rsid w:val="00AC0F5A"/>
    <w:rsid w:val="00AC28C4"/>
    <w:rsid w:val="00AC33DF"/>
    <w:rsid w:val="00AC36BF"/>
    <w:rsid w:val="00AC517F"/>
    <w:rsid w:val="00AC554E"/>
    <w:rsid w:val="00AD043A"/>
    <w:rsid w:val="00AD1039"/>
    <w:rsid w:val="00AD2670"/>
    <w:rsid w:val="00AD27E0"/>
    <w:rsid w:val="00AD3FBC"/>
    <w:rsid w:val="00AD4457"/>
    <w:rsid w:val="00AD4EB9"/>
    <w:rsid w:val="00AD6D73"/>
    <w:rsid w:val="00AD75C9"/>
    <w:rsid w:val="00AE0485"/>
    <w:rsid w:val="00AE0A19"/>
    <w:rsid w:val="00AE2065"/>
    <w:rsid w:val="00AE2FA0"/>
    <w:rsid w:val="00AF2415"/>
    <w:rsid w:val="00AF2EE5"/>
    <w:rsid w:val="00AF4582"/>
    <w:rsid w:val="00AF6175"/>
    <w:rsid w:val="00AF6A3B"/>
    <w:rsid w:val="00AF6B67"/>
    <w:rsid w:val="00AF7CB8"/>
    <w:rsid w:val="00B0049E"/>
    <w:rsid w:val="00B01782"/>
    <w:rsid w:val="00B040D7"/>
    <w:rsid w:val="00B049C2"/>
    <w:rsid w:val="00B055E2"/>
    <w:rsid w:val="00B15FE0"/>
    <w:rsid w:val="00B17DB9"/>
    <w:rsid w:val="00B24586"/>
    <w:rsid w:val="00B2461C"/>
    <w:rsid w:val="00B24694"/>
    <w:rsid w:val="00B253AC"/>
    <w:rsid w:val="00B26255"/>
    <w:rsid w:val="00B30396"/>
    <w:rsid w:val="00B306D9"/>
    <w:rsid w:val="00B31377"/>
    <w:rsid w:val="00B31D13"/>
    <w:rsid w:val="00B3614B"/>
    <w:rsid w:val="00B37043"/>
    <w:rsid w:val="00B427DC"/>
    <w:rsid w:val="00B43FB9"/>
    <w:rsid w:val="00B44777"/>
    <w:rsid w:val="00B44D20"/>
    <w:rsid w:val="00B47245"/>
    <w:rsid w:val="00B47FEF"/>
    <w:rsid w:val="00B5131B"/>
    <w:rsid w:val="00B51F47"/>
    <w:rsid w:val="00B52257"/>
    <w:rsid w:val="00B536CC"/>
    <w:rsid w:val="00B5432D"/>
    <w:rsid w:val="00B55225"/>
    <w:rsid w:val="00B56990"/>
    <w:rsid w:val="00B60020"/>
    <w:rsid w:val="00B61497"/>
    <w:rsid w:val="00B6185C"/>
    <w:rsid w:val="00B620B4"/>
    <w:rsid w:val="00B6226B"/>
    <w:rsid w:val="00B63FC6"/>
    <w:rsid w:val="00B64255"/>
    <w:rsid w:val="00B64EAA"/>
    <w:rsid w:val="00B65C57"/>
    <w:rsid w:val="00B70723"/>
    <w:rsid w:val="00B723D3"/>
    <w:rsid w:val="00B72CA7"/>
    <w:rsid w:val="00B72CE6"/>
    <w:rsid w:val="00B73208"/>
    <w:rsid w:val="00B735C5"/>
    <w:rsid w:val="00B742D4"/>
    <w:rsid w:val="00B74C7B"/>
    <w:rsid w:val="00B76B1F"/>
    <w:rsid w:val="00B77AE8"/>
    <w:rsid w:val="00B808AC"/>
    <w:rsid w:val="00B80D9B"/>
    <w:rsid w:val="00B81191"/>
    <w:rsid w:val="00B8154D"/>
    <w:rsid w:val="00B81C25"/>
    <w:rsid w:val="00B8286E"/>
    <w:rsid w:val="00B82956"/>
    <w:rsid w:val="00B84130"/>
    <w:rsid w:val="00B848C0"/>
    <w:rsid w:val="00B8627D"/>
    <w:rsid w:val="00B86E1E"/>
    <w:rsid w:val="00B90321"/>
    <w:rsid w:val="00B905E7"/>
    <w:rsid w:val="00B92F71"/>
    <w:rsid w:val="00B9601E"/>
    <w:rsid w:val="00B9655C"/>
    <w:rsid w:val="00B966D6"/>
    <w:rsid w:val="00B967CC"/>
    <w:rsid w:val="00BA2A91"/>
    <w:rsid w:val="00BA37EE"/>
    <w:rsid w:val="00BA3D9B"/>
    <w:rsid w:val="00BA4037"/>
    <w:rsid w:val="00BA566A"/>
    <w:rsid w:val="00BA66E0"/>
    <w:rsid w:val="00BB0B34"/>
    <w:rsid w:val="00BB176B"/>
    <w:rsid w:val="00BB2047"/>
    <w:rsid w:val="00BB4D39"/>
    <w:rsid w:val="00BB550D"/>
    <w:rsid w:val="00BB7723"/>
    <w:rsid w:val="00BB7F57"/>
    <w:rsid w:val="00BC0579"/>
    <w:rsid w:val="00BC1350"/>
    <w:rsid w:val="00BC1FAA"/>
    <w:rsid w:val="00BC3717"/>
    <w:rsid w:val="00BC3DBF"/>
    <w:rsid w:val="00BC4DED"/>
    <w:rsid w:val="00BC4EC1"/>
    <w:rsid w:val="00BC5EEA"/>
    <w:rsid w:val="00BD0E31"/>
    <w:rsid w:val="00BD24C5"/>
    <w:rsid w:val="00BD346E"/>
    <w:rsid w:val="00BD55E3"/>
    <w:rsid w:val="00BD567E"/>
    <w:rsid w:val="00BD7C1F"/>
    <w:rsid w:val="00BD7FEA"/>
    <w:rsid w:val="00BE0A64"/>
    <w:rsid w:val="00BE2C55"/>
    <w:rsid w:val="00BE3C9A"/>
    <w:rsid w:val="00BE4801"/>
    <w:rsid w:val="00BE543C"/>
    <w:rsid w:val="00BE5867"/>
    <w:rsid w:val="00BE72F1"/>
    <w:rsid w:val="00BF0BCC"/>
    <w:rsid w:val="00BF0C6A"/>
    <w:rsid w:val="00BF19E9"/>
    <w:rsid w:val="00BF25A7"/>
    <w:rsid w:val="00BF5568"/>
    <w:rsid w:val="00BF7642"/>
    <w:rsid w:val="00C01300"/>
    <w:rsid w:val="00C0144B"/>
    <w:rsid w:val="00C01723"/>
    <w:rsid w:val="00C01E7E"/>
    <w:rsid w:val="00C0257A"/>
    <w:rsid w:val="00C02C56"/>
    <w:rsid w:val="00C033D3"/>
    <w:rsid w:val="00C037BD"/>
    <w:rsid w:val="00C03D8D"/>
    <w:rsid w:val="00C051B1"/>
    <w:rsid w:val="00C057F9"/>
    <w:rsid w:val="00C05B4D"/>
    <w:rsid w:val="00C06050"/>
    <w:rsid w:val="00C069E5"/>
    <w:rsid w:val="00C06FAB"/>
    <w:rsid w:val="00C07047"/>
    <w:rsid w:val="00C07A42"/>
    <w:rsid w:val="00C10E14"/>
    <w:rsid w:val="00C12755"/>
    <w:rsid w:val="00C12EEE"/>
    <w:rsid w:val="00C13384"/>
    <w:rsid w:val="00C14131"/>
    <w:rsid w:val="00C14BD9"/>
    <w:rsid w:val="00C16862"/>
    <w:rsid w:val="00C176B2"/>
    <w:rsid w:val="00C207B4"/>
    <w:rsid w:val="00C20B2C"/>
    <w:rsid w:val="00C22025"/>
    <w:rsid w:val="00C220AD"/>
    <w:rsid w:val="00C22A34"/>
    <w:rsid w:val="00C2322A"/>
    <w:rsid w:val="00C25156"/>
    <w:rsid w:val="00C2546D"/>
    <w:rsid w:val="00C254A0"/>
    <w:rsid w:val="00C328DB"/>
    <w:rsid w:val="00C3292A"/>
    <w:rsid w:val="00C32E5C"/>
    <w:rsid w:val="00C33AD1"/>
    <w:rsid w:val="00C3454F"/>
    <w:rsid w:val="00C3647A"/>
    <w:rsid w:val="00C3695B"/>
    <w:rsid w:val="00C401F2"/>
    <w:rsid w:val="00C40880"/>
    <w:rsid w:val="00C41AEB"/>
    <w:rsid w:val="00C43D40"/>
    <w:rsid w:val="00C44D61"/>
    <w:rsid w:val="00C44EC0"/>
    <w:rsid w:val="00C45F00"/>
    <w:rsid w:val="00C46F1A"/>
    <w:rsid w:val="00C4707D"/>
    <w:rsid w:val="00C47DA6"/>
    <w:rsid w:val="00C503C1"/>
    <w:rsid w:val="00C51DD8"/>
    <w:rsid w:val="00C5270D"/>
    <w:rsid w:val="00C52A1A"/>
    <w:rsid w:val="00C537D7"/>
    <w:rsid w:val="00C53FAF"/>
    <w:rsid w:val="00C542AC"/>
    <w:rsid w:val="00C55B43"/>
    <w:rsid w:val="00C56534"/>
    <w:rsid w:val="00C57409"/>
    <w:rsid w:val="00C6181E"/>
    <w:rsid w:val="00C62D3C"/>
    <w:rsid w:val="00C6670F"/>
    <w:rsid w:val="00C67413"/>
    <w:rsid w:val="00C6773E"/>
    <w:rsid w:val="00C71902"/>
    <w:rsid w:val="00C71B01"/>
    <w:rsid w:val="00C71D0D"/>
    <w:rsid w:val="00C720B5"/>
    <w:rsid w:val="00C72A8E"/>
    <w:rsid w:val="00C73264"/>
    <w:rsid w:val="00C73629"/>
    <w:rsid w:val="00C76D9B"/>
    <w:rsid w:val="00C771F9"/>
    <w:rsid w:val="00C82AC7"/>
    <w:rsid w:val="00C83EAC"/>
    <w:rsid w:val="00C84718"/>
    <w:rsid w:val="00C84F6A"/>
    <w:rsid w:val="00C85597"/>
    <w:rsid w:val="00C86E42"/>
    <w:rsid w:val="00C873C8"/>
    <w:rsid w:val="00C90365"/>
    <w:rsid w:val="00C90A7E"/>
    <w:rsid w:val="00C91EAC"/>
    <w:rsid w:val="00C9241E"/>
    <w:rsid w:val="00C92A4B"/>
    <w:rsid w:val="00C92B2E"/>
    <w:rsid w:val="00C9424F"/>
    <w:rsid w:val="00C94B09"/>
    <w:rsid w:val="00C95188"/>
    <w:rsid w:val="00CA22FD"/>
    <w:rsid w:val="00CA37F5"/>
    <w:rsid w:val="00CA398B"/>
    <w:rsid w:val="00CA3EA4"/>
    <w:rsid w:val="00CA63FA"/>
    <w:rsid w:val="00CA76CA"/>
    <w:rsid w:val="00CB0EA7"/>
    <w:rsid w:val="00CB222B"/>
    <w:rsid w:val="00CB2AB4"/>
    <w:rsid w:val="00CB3C2A"/>
    <w:rsid w:val="00CB54AC"/>
    <w:rsid w:val="00CB660C"/>
    <w:rsid w:val="00CC212E"/>
    <w:rsid w:val="00CC2260"/>
    <w:rsid w:val="00CC22F8"/>
    <w:rsid w:val="00CC2AF1"/>
    <w:rsid w:val="00CC34B3"/>
    <w:rsid w:val="00CC6265"/>
    <w:rsid w:val="00CC7D86"/>
    <w:rsid w:val="00CD2015"/>
    <w:rsid w:val="00CD3C75"/>
    <w:rsid w:val="00CD42CD"/>
    <w:rsid w:val="00CD517E"/>
    <w:rsid w:val="00CD633C"/>
    <w:rsid w:val="00CD6B50"/>
    <w:rsid w:val="00CE004E"/>
    <w:rsid w:val="00CE0DB4"/>
    <w:rsid w:val="00CE1CB3"/>
    <w:rsid w:val="00CE2428"/>
    <w:rsid w:val="00CE3154"/>
    <w:rsid w:val="00CE3375"/>
    <w:rsid w:val="00CE5670"/>
    <w:rsid w:val="00CE6B81"/>
    <w:rsid w:val="00CE742B"/>
    <w:rsid w:val="00CF1405"/>
    <w:rsid w:val="00CF1772"/>
    <w:rsid w:val="00CF5123"/>
    <w:rsid w:val="00CF6FEB"/>
    <w:rsid w:val="00D0071C"/>
    <w:rsid w:val="00D00811"/>
    <w:rsid w:val="00D00A09"/>
    <w:rsid w:val="00D0240B"/>
    <w:rsid w:val="00D024DF"/>
    <w:rsid w:val="00D06FD7"/>
    <w:rsid w:val="00D13F66"/>
    <w:rsid w:val="00D13F98"/>
    <w:rsid w:val="00D201BF"/>
    <w:rsid w:val="00D211EE"/>
    <w:rsid w:val="00D22575"/>
    <w:rsid w:val="00D24F21"/>
    <w:rsid w:val="00D2543B"/>
    <w:rsid w:val="00D255ED"/>
    <w:rsid w:val="00D25AE1"/>
    <w:rsid w:val="00D260A4"/>
    <w:rsid w:val="00D264F4"/>
    <w:rsid w:val="00D2715F"/>
    <w:rsid w:val="00D305AF"/>
    <w:rsid w:val="00D319E8"/>
    <w:rsid w:val="00D32524"/>
    <w:rsid w:val="00D32BF4"/>
    <w:rsid w:val="00D33B2A"/>
    <w:rsid w:val="00D35611"/>
    <w:rsid w:val="00D356F2"/>
    <w:rsid w:val="00D365F6"/>
    <w:rsid w:val="00D36669"/>
    <w:rsid w:val="00D36F01"/>
    <w:rsid w:val="00D4061D"/>
    <w:rsid w:val="00D407BC"/>
    <w:rsid w:val="00D410F2"/>
    <w:rsid w:val="00D411B6"/>
    <w:rsid w:val="00D41BCD"/>
    <w:rsid w:val="00D44C64"/>
    <w:rsid w:val="00D471D8"/>
    <w:rsid w:val="00D47458"/>
    <w:rsid w:val="00D507C2"/>
    <w:rsid w:val="00D51146"/>
    <w:rsid w:val="00D51588"/>
    <w:rsid w:val="00D53137"/>
    <w:rsid w:val="00D54686"/>
    <w:rsid w:val="00D54E2E"/>
    <w:rsid w:val="00D55545"/>
    <w:rsid w:val="00D558B2"/>
    <w:rsid w:val="00D55A9C"/>
    <w:rsid w:val="00D55FB2"/>
    <w:rsid w:val="00D5672B"/>
    <w:rsid w:val="00D567A9"/>
    <w:rsid w:val="00D61652"/>
    <w:rsid w:val="00D616A4"/>
    <w:rsid w:val="00D6170A"/>
    <w:rsid w:val="00D6251E"/>
    <w:rsid w:val="00D63173"/>
    <w:rsid w:val="00D6499F"/>
    <w:rsid w:val="00D651F9"/>
    <w:rsid w:val="00D65E17"/>
    <w:rsid w:val="00D6674D"/>
    <w:rsid w:val="00D74356"/>
    <w:rsid w:val="00D74AA1"/>
    <w:rsid w:val="00D752AA"/>
    <w:rsid w:val="00D75B92"/>
    <w:rsid w:val="00D75F44"/>
    <w:rsid w:val="00D846CE"/>
    <w:rsid w:val="00D84F5B"/>
    <w:rsid w:val="00D85157"/>
    <w:rsid w:val="00D859BB"/>
    <w:rsid w:val="00D87516"/>
    <w:rsid w:val="00D93BFB"/>
    <w:rsid w:val="00D9564E"/>
    <w:rsid w:val="00D9598F"/>
    <w:rsid w:val="00D97669"/>
    <w:rsid w:val="00DA0F4A"/>
    <w:rsid w:val="00DA37A8"/>
    <w:rsid w:val="00DA473F"/>
    <w:rsid w:val="00DA4814"/>
    <w:rsid w:val="00DA493A"/>
    <w:rsid w:val="00DA49A3"/>
    <w:rsid w:val="00DA6402"/>
    <w:rsid w:val="00DA7082"/>
    <w:rsid w:val="00DA77EC"/>
    <w:rsid w:val="00DA7D2A"/>
    <w:rsid w:val="00DB03ED"/>
    <w:rsid w:val="00DB25C9"/>
    <w:rsid w:val="00DB4047"/>
    <w:rsid w:val="00DB4613"/>
    <w:rsid w:val="00DB5339"/>
    <w:rsid w:val="00DB67D9"/>
    <w:rsid w:val="00DB6C3A"/>
    <w:rsid w:val="00DB784F"/>
    <w:rsid w:val="00DB791E"/>
    <w:rsid w:val="00DC1DFF"/>
    <w:rsid w:val="00DC4163"/>
    <w:rsid w:val="00DC47D6"/>
    <w:rsid w:val="00DC789E"/>
    <w:rsid w:val="00DD139B"/>
    <w:rsid w:val="00DD14C2"/>
    <w:rsid w:val="00DD17DF"/>
    <w:rsid w:val="00DD371F"/>
    <w:rsid w:val="00DD40FE"/>
    <w:rsid w:val="00DD607A"/>
    <w:rsid w:val="00DD67AF"/>
    <w:rsid w:val="00DE0400"/>
    <w:rsid w:val="00DE04B0"/>
    <w:rsid w:val="00DE0E43"/>
    <w:rsid w:val="00DE11BE"/>
    <w:rsid w:val="00DE166E"/>
    <w:rsid w:val="00DE442F"/>
    <w:rsid w:val="00DE4965"/>
    <w:rsid w:val="00DE705C"/>
    <w:rsid w:val="00DE7BA5"/>
    <w:rsid w:val="00DF0F77"/>
    <w:rsid w:val="00DF1866"/>
    <w:rsid w:val="00DF1F52"/>
    <w:rsid w:val="00DF3111"/>
    <w:rsid w:val="00DF4705"/>
    <w:rsid w:val="00DF50BB"/>
    <w:rsid w:val="00DF5284"/>
    <w:rsid w:val="00DF68F2"/>
    <w:rsid w:val="00E008B7"/>
    <w:rsid w:val="00E01982"/>
    <w:rsid w:val="00E019C9"/>
    <w:rsid w:val="00E01CA3"/>
    <w:rsid w:val="00E020EC"/>
    <w:rsid w:val="00E02104"/>
    <w:rsid w:val="00E0232F"/>
    <w:rsid w:val="00E02C8A"/>
    <w:rsid w:val="00E02EA6"/>
    <w:rsid w:val="00E0340F"/>
    <w:rsid w:val="00E04721"/>
    <w:rsid w:val="00E04779"/>
    <w:rsid w:val="00E067B9"/>
    <w:rsid w:val="00E06E02"/>
    <w:rsid w:val="00E1095E"/>
    <w:rsid w:val="00E10BA3"/>
    <w:rsid w:val="00E10E56"/>
    <w:rsid w:val="00E12696"/>
    <w:rsid w:val="00E15D05"/>
    <w:rsid w:val="00E177BC"/>
    <w:rsid w:val="00E20390"/>
    <w:rsid w:val="00E20E98"/>
    <w:rsid w:val="00E212D0"/>
    <w:rsid w:val="00E235F4"/>
    <w:rsid w:val="00E239B2"/>
    <w:rsid w:val="00E248B7"/>
    <w:rsid w:val="00E257D2"/>
    <w:rsid w:val="00E27B1B"/>
    <w:rsid w:val="00E27BF6"/>
    <w:rsid w:val="00E314B6"/>
    <w:rsid w:val="00E314CA"/>
    <w:rsid w:val="00E31DF7"/>
    <w:rsid w:val="00E34984"/>
    <w:rsid w:val="00E34DAE"/>
    <w:rsid w:val="00E3505D"/>
    <w:rsid w:val="00E35C42"/>
    <w:rsid w:val="00E36E77"/>
    <w:rsid w:val="00E379E0"/>
    <w:rsid w:val="00E41C29"/>
    <w:rsid w:val="00E45370"/>
    <w:rsid w:val="00E467E9"/>
    <w:rsid w:val="00E46F21"/>
    <w:rsid w:val="00E519DF"/>
    <w:rsid w:val="00E5258C"/>
    <w:rsid w:val="00E526DD"/>
    <w:rsid w:val="00E529E5"/>
    <w:rsid w:val="00E534AC"/>
    <w:rsid w:val="00E53E62"/>
    <w:rsid w:val="00E543D1"/>
    <w:rsid w:val="00E548F9"/>
    <w:rsid w:val="00E55D5F"/>
    <w:rsid w:val="00E55E50"/>
    <w:rsid w:val="00E60280"/>
    <w:rsid w:val="00E605D3"/>
    <w:rsid w:val="00E606E0"/>
    <w:rsid w:val="00E61078"/>
    <w:rsid w:val="00E63B4B"/>
    <w:rsid w:val="00E67796"/>
    <w:rsid w:val="00E71A67"/>
    <w:rsid w:val="00E74E56"/>
    <w:rsid w:val="00E754FB"/>
    <w:rsid w:val="00E818A9"/>
    <w:rsid w:val="00E81B60"/>
    <w:rsid w:val="00E82398"/>
    <w:rsid w:val="00E84DD8"/>
    <w:rsid w:val="00E85EA6"/>
    <w:rsid w:val="00E90BA7"/>
    <w:rsid w:val="00E92CD6"/>
    <w:rsid w:val="00E93795"/>
    <w:rsid w:val="00E942E0"/>
    <w:rsid w:val="00E95AEB"/>
    <w:rsid w:val="00E962A3"/>
    <w:rsid w:val="00E963A8"/>
    <w:rsid w:val="00EA229C"/>
    <w:rsid w:val="00EA3269"/>
    <w:rsid w:val="00EA3E1C"/>
    <w:rsid w:val="00EA416C"/>
    <w:rsid w:val="00EA4625"/>
    <w:rsid w:val="00EA6498"/>
    <w:rsid w:val="00EB052E"/>
    <w:rsid w:val="00EB2D40"/>
    <w:rsid w:val="00EB2F76"/>
    <w:rsid w:val="00EB48E1"/>
    <w:rsid w:val="00EB53F4"/>
    <w:rsid w:val="00EB6C5D"/>
    <w:rsid w:val="00EB6CBB"/>
    <w:rsid w:val="00EC0FF4"/>
    <w:rsid w:val="00EC4254"/>
    <w:rsid w:val="00EC6A35"/>
    <w:rsid w:val="00EC76B2"/>
    <w:rsid w:val="00ED10F4"/>
    <w:rsid w:val="00ED429F"/>
    <w:rsid w:val="00ED52FD"/>
    <w:rsid w:val="00ED5593"/>
    <w:rsid w:val="00EE0766"/>
    <w:rsid w:val="00EE140B"/>
    <w:rsid w:val="00EE3941"/>
    <w:rsid w:val="00EE4E0B"/>
    <w:rsid w:val="00EE67C5"/>
    <w:rsid w:val="00EE7668"/>
    <w:rsid w:val="00EF165D"/>
    <w:rsid w:val="00EF2C06"/>
    <w:rsid w:val="00EF2DE6"/>
    <w:rsid w:val="00EF37D1"/>
    <w:rsid w:val="00EF3ECF"/>
    <w:rsid w:val="00EF3F64"/>
    <w:rsid w:val="00EF42EF"/>
    <w:rsid w:val="00EF61F2"/>
    <w:rsid w:val="00EF689F"/>
    <w:rsid w:val="00EF7206"/>
    <w:rsid w:val="00EF76E5"/>
    <w:rsid w:val="00F03F31"/>
    <w:rsid w:val="00F04193"/>
    <w:rsid w:val="00F11296"/>
    <w:rsid w:val="00F114D5"/>
    <w:rsid w:val="00F12BCB"/>
    <w:rsid w:val="00F20707"/>
    <w:rsid w:val="00F217E5"/>
    <w:rsid w:val="00F2203F"/>
    <w:rsid w:val="00F22C47"/>
    <w:rsid w:val="00F23348"/>
    <w:rsid w:val="00F249CA"/>
    <w:rsid w:val="00F27069"/>
    <w:rsid w:val="00F278AC"/>
    <w:rsid w:val="00F30C57"/>
    <w:rsid w:val="00F329ED"/>
    <w:rsid w:val="00F35E5F"/>
    <w:rsid w:val="00F37D9C"/>
    <w:rsid w:val="00F40AEF"/>
    <w:rsid w:val="00F40E75"/>
    <w:rsid w:val="00F41698"/>
    <w:rsid w:val="00F42016"/>
    <w:rsid w:val="00F4437E"/>
    <w:rsid w:val="00F47124"/>
    <w:rsid w:val="00F478DF"/>
    <w:rsid w:val="00F47E30"/>
    <w:rsid w:val="00F5070C"/>
    <w:rsid w:val="00F50B1C"/>
    <w:rsid w:val="00F52F18"/>
    <w:rsid w:val="00F53DC1"/>
    <w:rsid w:val="00F53EB8"/>
    <w:rsid w:val="00F55B1D"/>
    <w:rsid w:val="00F563EF"/>
    <w:rsid w:val="00F56986"/>
    <w:rsid w:val="00F57403"/>
    <w:rsid w:val="00F60554"/>
    <w:rsid w:val="00F609FF"/>
    <w:rsid w:val="00F62725"/>
    <w:rsid w:val="00F66179"/>
    <w:rsid w:val="00F671F2"/>
    <w:rsid w:val="00F709F4"/>
    <w:rsid w:val="00F71879"/>
    <w:rsid w:val="00F71D44"/>
    <w:rsid w:val="00F727F2"/>
    <w:rsid w:val="00F72B84"/>
    <w:rsid w:val="00F72E7C"/>
    <w:rsid w:val="00F74223"/>
    <w:rsid w:val="00F75565"/>
    <w:rsid w:val="00F75813"/>
    <w:rsid w:val="00F8083D"/>
    <w:rsid w:val="00F80B66"/>
    <w:rsid w:val="00F815FD"/>
    <w:rsid w:val="00F8295C"/>
    <w:rsid w:val="00F82D8B"/>
    <w:rsid w:val="00F832DF"/>
    <w:rsid w:val="00F83F01"/>
    <w:rsid w:val="00F87008"/>
    <w:rsid w:val="00F87431"/>
    <w:rsid w:val="00F910AA"/>
    <w:rsid w:val="00F91A39"/>
    <w:rsid w:val="00F9380A"/>
    <w:rsid w:val="00F95C85"/>
    <w:rsid w:val="00FA15C3"/>
    <w:rsid w:val="00FA180F"/>
    <w:rsid w:val="00FA23E3"/>
    <w:rsid w:val="00FA2498"/>
    <w:rsid w:val="00FA2BBC"/>
    <w:rsid w:val="00FA3C46"/>
    <w:rsid w:val="00FB1E55"/>
    <w:rsid w:val="00FB2783"/>
    <w:rsid w:val="00FB3500"/>
    <w:rsid w:val="00FB5AE3"/>
    <w:rsid w:val="00FC2707"/>
    <w:rsid w:val="00FC3426"/>
    <w:rsid w:val="00FC4DCC"/>
    <w:rsid w:val="00FC5029"/>
    <w:rsid w:val="00FC66EA"/>
    <w:rsid w:val="00FC6D2C"/>
    <w:rsid w:val="00FD0BC4"/>
    <w:rsid w:val="00FD274F"/>
    <w:rsid w:val="00FD2C88"/>
    <w:rsid w:val="00FD2E5F"/>
    <w:rsid w:val="00FD5368"/>
    <w:rsid w:val="00FD5925"/>
    <w:rsid w:val="00FE1F8A"/>
    <w:rsid w:val="00FE3DED"/>
    <w:rsid w:val="00FE4137"/>
    <w:rsid w:val="00FE5485"/>
    <w:rsid w:val="00FE5FD8"/>
    <w:rsid w:val="00FE61F5"/>
    <w:rsid w:val="00FE7786"/>
    <w:rsid w:val="00FE79CF"/>
    <w:rsid w:val="00FF08A0"/>
    <w:rsid w:val="00FF08B1"/>
    <w:rsid w:val="00FF1177"/>
    <w:rsid w:val="00FF1AC8"/>
    <w:rsid w:val="00FF1FB9"/>
    <w:rsid w:val="00FF3108"/>
    <w:rsid w:val="00FF458D"/>
    <w:rsid w:val="00FF4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1DA8C3"/>
  <w15:docId w15:val="{DE19F71F-A035-4FD5-BB69-4BD2CAE8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7C"/>
    <w:pPr>
      <w:widowControl w:val="0"/>
      <w:autoSpaceDE w:val="0"/>
      <w:autoSpaceDN w:val="0"/>
      <w:adjustRightInd w:val="0"/>
      <w:spacing w:after="0" w:line="240" w:lineRule="auto"/>
    </w:pPr>
    <w:rPr>
      <w:rFonts w:ascii="Courier 10cpi" w:eastAsia="Times New Roman" w:hAnsi="Courier 10cpi" w:cs="Courier 10cpi"/>
      <w:sz w:val="24"/>
      <w:szCs w:val="24"/>
      <w:lang w:val="en-US" w:eastAsia="en-CA"/>
    </w:rPr>
  </w:style>
  <w:style w:type="paragraph" w:styleId="Heading1">
    <w:name w:val="heading 1"/>
    <w:basedOn w:val="Normal"/>
    <w:next w:val="Normal"/>
    <w:link w:val="Heading1Char"/>
    <w:uiPriority w:val="9"/>
    <w:qFormat/>
    <w:rsid w:val="00943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B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01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DD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rsid w:val="000F2DD7"/>
    <w:pPr>
      <w:widowControl/>
      <w:autoSpaceDE/>
      <w:autoSpaceDN/>
      <w:adjustRightInd/>
      <w:spacing w:after="160" w:line="240" w:lineRule="exact"/>
    </w:pPr>
    <w:rPr>
      <w:rFonts w:ascii="Verdana" w:hAnsi="Verdana" w:cs="Verdana"/>
      <w:sz w:val="20"/>
      <w:szCs w:val="20"/>
      <w:lang w:eastAsia="en-US"/>
    </w:rPr>
  </w:style>
  <w:style w:type="paragraph" w:styleId="ListParagraph">
    <w:name w:val="List Paragraph"/>
    <w:basedOn w:val="Normal"/>
    <w:link w:val="ListParagraphChar"/>
    <w:uiPriority w:val="34"/>
    <w:qFormat/>
    <w:rsid w:val="006A3904"/>
    <w:pPr>
      <w:ind w:left="720"/>
      <w:contextualSpacing/>
    </w:pPr>
  </w:style>
  <w:style w:type="character" w:styleId="CommentReference">
    <w:name w:val="annotation reference"/>
    <w:basedOn w:val="DefaultParagraphFont"/>
    <w:uiPriority w:val="99"/>
    <w:semiHidden/>
    <w:unhideWhenUsed/>
    <w:rsid w:val="00E15D05"/>
    <w:rPr>
      <w:sz w:val="16"/>
      <w:szCs w:val="16"/>
    </w:rPr>
  </w:style>
  <w:style w:type="paragraph" w:styleId="CommentText">
    <w:name w:val="annotation text"/>
    <w:basedOn w:val="Normal"/>
    <w:link w:val="CommentTextChar"/>
    <w:uiPriority w:val="99"/>
    <w:unhideWhenUsed/>
    <w:rsid w:val="00E15D05"/>
    <w:rPr>
      <w:sz w:val="20"/>
      <w:szCs w:val="20"/>
    </w:rPr>
  </w:style>
  <w:style w:type="character" w:customStyle="1" w:styleId="CommentTextChar">
    <w:name w:val="Comment Text Char"/>
    <w:basedOn w:val="DefaultParagraphFont"/>
    <w:link w:val="CommentText"/>
    <w:uiPriority w:val="99"/>
    <w:rsid w:val="00E15D05"/>
    <w:rPr>
      <w:rFonts w:ascii="Courier 10cpi" w:eastAsia="Times New Roman" w:hAnsi="Courier 10cpi" w:cs="Courier 10cpi"/>
      <w:sz w:val="20"/>
      <w:szCs w:val="20"/>
      <w:lang w:val="en-US" w:eastAsia="en-CA"/>
    </w:rPr>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basedOn w:val="CommentTextChar"/>
    <w:link w:val="CommentSubject"/>
    <w:uiPriority w:val="99"/>
    <w:semiHidden/>
    <w:rsid w:val="00E15D05"/>
    <w:rPr>
      <w:rFonts w:ascii="Courier 10cpi" w:eastAsia="Times New Roman" w:hAnsi="Courier 10cpi" w:cs="Courier 10cpi"/>
      <w:b/>
      <w:bCs/>
      <w:sz w:val="20"/>
      <w:szCs w:val="20"/>
      <w:lang w:val="en-US" w:eastAsia="en-CA"/>
    </w:rPr>
  </w:style>
  <w:style w:type="paragraph" w:styleId="BalloonText">
    <w:name w:val="Balloon Text"/>
    <w:basedOn w:val="Normal"/>
    <w:link w:val="BalloonTextChar"/>
    <w:uiPriority w:val="99"/>
    <w:semiHidden/>
    <w:unhideWhenUsed/>
    <w:rsid w:val="00E15D05"/>
    <w:rPr>
      <w:rFonts w:ascii="Tahoma" w:hAnsi="Tahoma" w:cs="Tahoma"/>
      <w:sz w:val="16"/>
      <w:szCs w:val="16"/>
    </w:rPr>
  </w:style>
  <w:style w:type="character" w:customStyle="1" w:styleId="BalloonTextChar">
    <w:name w:val="Balloon Text Char"/>
    <w:basedOn w:val="DefaultParagraphFont"/>
    <w:link w:val="BalloonText"/>
    <w:uiPriority w:val="99"/>
    <w:semiHidden/>
    <w:rsid w:val="00E15D05"/>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6D4B3E"/>
    <w:pPr>
      <w:tabs>
        <w:tab w:val="center" w:pos="4680"/>
        <w:tab w:val="right" w:pos="9360"/>
      </w:tabs>
    </w:pPr>
  </w:style>
  <w:style w:type="character" w:customStyle="1" w:styleId="HeaderChar">
    <w:name w:val="Header Char"/>
    <w:basedOn w:val="DefaultParagraphFont"/>
    <w:link w:val="Header"/>
    <w:uiPriority w:val="99"/>
    <w:rsid w:val="006D4B3E"/>
    <w:rPr>
      <w:rFonts w:ascii="Courier 10cpi" w:eastAsia="Times New Roman" w:hAnsi="Courier 10cpi" w:cs="Courier 10cpi"/>
      <w:sz w:val="24"/>
      <w:szCs w:val="24"/>
      <w:lang w:val="en-US" w:eastAsia="en-CA"/>
    </w:rPr>
  </w:style>
  <w:style w:type="paragraph" w:styleId="Footer">
    <w:name w:val="footer"/>
    <w:basedOn w:val="Normal"/>
    <w:link w:val="FooterChar"/>
    <w:uiPriority w:val="99"/>
    <w:unhideWhenUsed/>
    <w:rsid w:val="006D4B3E"/>
    <w:pPr>
      <w:tabs>
        <w:tab w:val="center" w:pos="4680"/>
        <w:tab w:val="right" w:pos="9360"/>
      </w:tabs>
    </w:pPr>
  </w:style>
  <w:style w:type="character" w:customStyle="1" w:styleId="FooterChar">
    <w:name w:val="Footer Char"/>
    <w:basedOn w:val="DefaultParagraphFont"/>
    <w:link w:val="Footer"/>
    <w:uiPriority w:val="99"/>
    <w:rsid w:val="006D4B3E"/>
    <w:rPr>
      <w:rFonts w:ascii="Courier 10cpi" w:eastAsia="Times New Roman" w:hAnsi="Courier 10cpi" w:cs="Courier 10cpi"/>
      <w:sz w:val="24"/>
      <w:szCs w:val="24"/>
      <w:lang w:val="en-US" w:eastAsia="en-CA"/>
    </w:rPr>
  </w:style>
  <w:style w:type="paragraph" w:styleId="Revision">
    <w:name w:val="Revision"/>
    <w:hidden/>
    <w:uiPriority w:val="99"/>
    <w:semiHidden/>
    <w:rsid w:val="00292F73"/>
    <w:pPr>
      <w:spacing w:after="0" w:line="240" w:lineRule="auto"/>
    </w:pPr>
    <w:rPr>
      <w:rFonts w:ascii="Courier 10cpi" w:eastAsia="Times New Roman" w:hAnsi="Courier 10cpi" w:cs="Courier 10cpi"/>
      <w:sz w:val="24"/>
      <w:szCs w:val="24"/>
      <w:lang w:val="en-US" w:eastAsia="en-CA"/>
    </w:rPr>
  </w:style>
  <w:style w:type="table" w:styleId="TableGrid">
    <w:name w:val="Table Grid"/>
    <w:basedOn w:val="TableNormal"/>
    <w:uiPriority w:val="59"/>
    <w:rsid w:val="00D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CB1"/>
    <w:rPr>
      <w:color w:val="808080"/>
    </w:rPr>
  </w:style>
  <w:style w:type="character" w:styleId="Emphasis">
    <w:name w:val="Emphasis"/>
    <w:basedOn w:val="DefaultParagraphFont"/>
    <w:uiPriority w:val="20"/>
    <w:qFormat/>
    <w:rsid w:val="000A0116"/>
    <w:rPr>
      <w:i/>
      <w:iCs/>
    </w:rPr>
  </w:style>
  <w:style w:type="character" w:customStyle="1" w:styleId="Heading1Char">
    <w:name w:val="Heading 1 Char"/>
    <w:basedOn w:val="DefaultParagraphFont"/>
    <w:link w:val="Heading1"/>
    <w:uiPriority w:val="9"/>
    <w:rsid w:val="00943E46"/>
    <w:rPr>
      <w:rFonts w:asciiTheme="majorHAnsi" w:eastAsiaTheme="majorEastAsia" w:hAnsiTheme="majorHAnsi" w:cstheme="majorBidi"/>
      <w:b/>
      <w:bCs/>
      <w:color w:val="365F91" w:themeColor="accent1" w:themeShade="BF"/>
      <w:sz w:val="28"/>
      <w:szCs w:val="28"/>
      <w:lang w:val="en-US" w:eastAsia="en-CA"/>
    </w:rPr>
  </w:style>
  <w:style w:type="paragraph" w:styleId="TOCHeading">
    <w:name w:val="TOC Heading"/>
    <w:basedOn w:val="Heading1"/>
    <w:next w:val="Normal"/>
    <w:uiPriority w:val="39"/>
    <w:semiHidden/>
    <w:unhideWhenUsed/>
    <w:qFormat/>
    <w:rsid w:val="00943E46"/>
    <w:pPr>
      <w:widowControl/>
      <w:autoSpaceDE/>
      <w:autoSpaceDN/>
      <w:adjustRightInd/>
      <w:spacing w:line="276" w:lineRule="auto"/>
      <w:outlineLvl w:val="9"/>
    </w:pPr>
    <w:rPr>
      <w:lang w:eastAsia="ja-JP"/>
    </w:rPr>
  </w:style>
  <w:style w:type="paragraph" w:customStyle="1" w:styleId="smallfont">
    <w:name w:val="smallfont"/>
    <w:basedOn w:val="Normal"/>
    <w:rsid w:val="005860B6"/>
    <w:pPr>
      <w:widowControl/>
      <w:autoSpaceDE/>
      <w:autoSpaceDN/>
      <w:adjustRightInd/>
      <w:spacing w:before="100" w:beforeAutospacing="1" w:after="100" w:afterAutospacing="1"/>
    </w:pPr>
    <w:rPr>
      <w:rFonts w:ascii="Verdana" w:hAnsi="Verdana" w:cs="Times New Roman"/>
      <w:sz w:val="18"/>
      <w:szCs w:val="18"/>
      <w:lang w:val="en-CA"/>
    </w:rPr>
  </w:style>
  <w:style w:type="character" w:styleId="Hyperlink">
    <w:name w:val="Hyperlink"/>
    <w:basedOn w:val="DefaultParagraphFont"/>
    <w:uiPriority w:val="99"/>
    <w:unhideWhenUsed/>
    <w:rsid w:val="00CC6265"/>
    <w:rPr>
      <w:color w:val="0000FF" w:themeColor="hyperlink"/>
      <w:u w:val="single"/>
    </w:rPr>
  </w:style>
  <w:style w:type="table" w:customStyle="1" w:styleId="TableGrid1">
    <w:name w:val="Table Grid1"/>
    <w:basedOn w:val="TableNormal"/>
    <w:next w:val="TableGrid"/>
    <w:rsid w:val="00BD7FE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229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17B"/>
    <w:rPr>
      <w:color w:val="800080" w:themeColor="followedHyperlink"/>
      <w:u w:val="single"/>
    </w:rPr>
  </w:style>
  <w:style w:type="character" w:customStyle="1" w:styleId="Heading3Char">
    <w:name w:val="Heading 3 Char"/>
    <w:basedOn w:val="DefaultParagraphFont"/>
    <w:link w:val="Heading3"/>
    <w:uiPriority w:val="9"/>
    <w:rsid w:val="0064017B"/>
    <w:rPr>
      <w:rFonts w:asciiTheme="majorHAnsi" w:eastAsiaTheme="majorEastAsia" w:hAnsiTheme="majorHAnsi" w:cstheme="majorBidi"/>
      <w:color w:val="243F60" w:themeColor="accent1" w:themeShade="7F"/>
      <w:sz w:val="24"/>
      <w:szCs w:val="24"/>
      <w:lang w:val="en-US" w:eastAsia="en-CA"/>
    </w:rPr>
  </w:style>
  <w:style w:type="paragraph" w:styleId="HTMLAddress">
    <w:name w:val="HTML Address"/>
    <w:basedOn w:val="Normal"/>
    <w:link w:val="HTMLAddressChar"/>
    <w:uiPriority w:val="99"/>
    <w:semiHidden/>
    <w:unhideWhenUsed/>
    <w:rsid w:val="0064017B"/>
    <w:pPr>
      <w:widowControl/>
      <w:autoSpaceDE/>
      <w:autoSpaceDN/>
      <w:adjustRightInd/>
      <w:spacing w:after="345"/>
    </w:pPr>
    <w:rPr>
      <w:rFonts w:ascii="Times New Roman" w:hAnsi="Times New Roman" w:cs="Times New Roman"/>
      <w:lang w:val="en-CA"/>
    </w:rPr>
  </w:style>
  <w:style w:type="character" w:customStyle="1" w:styleId="HTMLAddressChar">
    <w:name w:val="HTML Address Char"/>
    <w:basedOn w:val="DefaultParagraphFont"/>
    <w:link w:val="HTMLAddress"/>
    <w:uiPriority w:val="99"/>
    <w:semiHidden/>
    <w:rsid w:val="0064017B"/>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17B"/>
    <w:rPr>
      <w:b/>
      <w:bCs/>
    </w:rPr>
  </w:style>
  <w:style w:type="paragraph" w:styleId="NoSpacing">
    <w:name w:val="No Spacing"/>
    <w:uiPriority w:val="1"/>
    <w:qFormat/>
    <w:rsid w:val="00C90365"/>
    <w:pPr>
      <w:spacing w:after="0" w:line="240" w:lineRule="auto"/>
      <w:jc w:val="both"/>
    </w:pPr>
    <w:rPr>
      <w:rFonts w:ascii="Calibri" w:eastAsia="Times New Roman" w:hAnsi="Calibri" w:cs="Arial"/>
    </w:rPr>
  </w:style>
  <w:style w:type="character" w:customStyle="1" w:styleId="ListParagraphChar">
    <w:name w:val="List Paragraph Char"/>
    <w:link w:val="ListParagraph"/>
    <w:uiPriority w:val="34"/>
    <w:locked/>
    <w:rsid w:val="006C79F4"/>
    <w:rPr>
      <w:rFonts w:ascii="Courier 10cpi" w:eastAsia="Times New Roman" w:hAnsi="Courier 10cpi" w:cs="Courier 10cpi"/>
      <w:sz w:val="24"/>
      <w:szCs w:val="24"/>
      <w:lang w:val="en-US" w:eastAsia="en-CA"/>
    </w:rPr>
  </w:style>
  <w:style w:type="paragraph" w:styleId="MacroText">
    <w:name w:val="macro"/>
    <w:basedOn w:val="Normal"/>
    <w:link w:val="MacroTextChar"/>
    <w:semiHidden/>
    <w:rsid w:val="002D4ACA"/>
    <w:pPr>
      <w:widowControl/>
      <w:tabs>
        <w:tab w:val="left" w:pos="480"/>
        <w:tab w:val="left" w:pos="960"/>
        <w:tab w:val="left" w:pos="1440"/>
        <w:tab w:val="left" w:pos="1920"/>
        <w:tab w:val="left" w:pos="2400"/>
        <w:tab w:val="left" w:pos="2880"/>
        <w:tab w:val="left" w:pos="3360"/>
        <w:tab w:val="left" w:pos="3840"/>
        <w:tab w:val="left" w:pos="4320"/>
      </w:tabs>
      <w:autoSpaceDE/>
      <w:autoSpaceDN/>
      <w:adjustRightInd/>
    </w:pPr>
    <w:rPr>
      <w:rFonts w:ascii="Arial" w:hAnsi="Arial" w:cs="Times New Roman"/>
      <w:kern w:val="20"/>
      <w:szCs w:val="20"/>
      <w:lang w:eastAsia="en-US"/>
    </w:rPr>
  </w:style>
  <w:style w:type="character" w:customStyle="1" w:styleId="MacroTextChar">
    <w:name w:val="Macro Text Char"/>
    <w:basedOn w:val="DefaultParagraphFont"/>
    <w:link w:val="MacroText"/>
    <w:semiHidden/>
    <w:rsid w:val="002D4ACA"/>
    <w:rPr>
      <w:rFonts w:ascii="Arial" w:eastAsia="Times New Roman" w:hAnsi="Arial" w:cs="Times New Roman"/>
      <w:kern w:val="20"/>
      <w:sz w:val="24"/>
      <w:szCs w:val="20"/>
      <w:lang w:val="en-US"/>
    </w:rPr>
  </w:style>
  <w:style w:type="character" w:customStyle="1" w:styleId="Heading2Char">
    <w:name w:val="Heading 2 Char"/>
    <w:basedOn w:val="DefaultParagraphFont"/>
    <w:link w:val="Heading2"/>
    <w:uiPriority w:val="9"/>
    <w:semiHidden/>
    <w:rsid w:val="00427B63"/>
    <w:rPr>
      <w:rFonts w:asciiTheme="majorHAnsi" w:eastAsiaTheme="majorEastAsia" w:hAnsiTheme="majorHAnsi" w:cstheme="majorBidi"/>
      <w:color w:val="365F91" w:themeColor="accent1" w:themeShade="BF"/>
      <w:sz w:val="26"/>
      <w:szCs w:val="26"/>
      <w:lang w:val="en-US" w:eastAsia="en-CA"/>
    </w:rPr>
  </w:style>
  <w:style w:type="paragraph" w:styleId="NormalWeb">
    <w:name w:val="Normal (Web)"/>
    <w:basedOn w:val="Normal"/>
    <w:uiPriority w:val="99"/>
    <w:unhideWhenUsed/>
    <w:rsid w:val="00427B63"/>
    <w:pPr>
      <w:widowControl/>
      <w:autoSpaceDE/>
      <w:autoSpaceDN/>
      <w:adjustRightInd/>
      <w:spacing w:after="173"/>
    </w:pPr>
    <w:rPr>
      <w:rFonts w:ascii="Times New Roman" w:hAnsi="Times New Roman" w:cs="Times New Roman"/>
      <w:lang w:val="en-CA"/>
    </w:rPr>
  </w:style>
  <w:style w:type="paragraph" w:styleId="FootnoteText">
    <w:name w:val="footnote text"/>
    <w:basedOn w:val="Normal"/>
    <w:link w:val="FootnoteTextChar"/>
    <w:uiPriority w:val="99"/>
    <w:semiHidden/>
    <w:unhideWhenUsed/>
    <w:rsid w:val="001F3ED4"/>
    <w:rPr>
      <w:sz w:val="20"/>
      <w:szCs w:val="20"/>
    </w:rPr>
  </w:style>
  <w:style w:type="character" w:customStyle="1" w:styleId="FootnoteTextChar">
    <w:name w:val="Footnote Text Char"/>
    <w:basedOn w:val="DefaultParagraphFont"/>
    <w:link w:val="FootnoteText"/>
    <w:uiPriority w:val="99"/>
    <w:semiHidden/>
    <w:rsid w:val="001F3ED4"/>
    <w:rPr>
      <w:rFonts w:ascii="Courier 10cpi" w:eastAsia="Times New Roman" w:hAnsi="Courier 10cpi" w:cs="Courier 10cpi"/>
      <w:sz w:val="20"/>
      <w:szCs w:val="20"/>
      <w:lang w:val="en-US" w:eastAsia="en-CA"/>
    </w:rPr>
  </w:style>
  <w:style w:type="character" w:styleId="FootnoteReference">
    <w:name w:val="footnote reference"/>
    <w:basedOn w:val="DefaultParagraphFont"/>
    <w:uiPriority w:val="99"/>
    <w:semiHidden/>
    <w:unhideWhenUsed/>
    <w:rsid w:val="001F3ED4"/>
    <w:rPr>
      <w:vertAlign w:val="superscript"/>
    </w:rPr>
  </w:style>
  <w:style w:type="table" w:customStyle="1" w:styleId="TableGrid3">
    <w:name w:val="Table Grid3"/>
    <w:basedOn w:val="TableNormal"/>
    <w:next w:val="TableGrid"/>
    <w:rsid w:val="004C122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91437"/>
    <w:rPr>
      <w:color w:val="605E5C"/>
      <w:shd w:val="clear" w:color="auto" w:fill="E1DFDD"/>
    </w:rPr>
  </w:style>
  <w:style w:type="character" w:styleId="UnresolvedMention">
    <w:name w:val="Unresolved Mention"/>
    <w:basedOn w:val="DefaultParagraphFont"/>
    <w:uiPriority w:val="99"/>
    <w:semiHidden/>
    <w:unhideWhenUsed/>
    <w:rsid w:val="00F0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994">
      <w:bodyDiv w:val="1"/>
      <w:marLeft w:val="0"/>
      <w:marRight w:val="0"/>
      <w:marTop w:val="0"/>
      <w:marBottom w:val="0"/>
      <w:divBdr>
        <w:top w:val="none" w:sz="0" w:space="0" w:color="auto"/>
        <w:left w:val="none" w:sz="0" w:space="0" w:color="auto"/>
        <w:bottom w:val="none" w:sz="0" w:space="0" w:color="auto"/>
        <w:right w:val="none" w:sz="0" w:space="0" w:color="auto"/>
      </w:divBdr>
    </w:div>
    <w:div w:id="187793284">
      <w:bodyDiv w:val="1"/>
      <w:marLeft w:val="0"/>
      <w:marRight w:val="0"/>
      <w:marTop w:val="0"/>
      <w:marBottom w:val="0"/>
      <w:divBdr>
        <w:top w:val="none" w:sz="0" w:space="0" w:color="auto"/>
        <w:left w:val="none" w:sz="0" w:space="0" w:color="auto"/>
        <w:bottom w:val="none" w:sz="0" w:space="0" w:color="auto"/>
        <w:right w:val="none" w:sz="0" w:space="0" w:color="auto"/>
      </w:divBdr>
    </w:div>
    <w:div w:id="193082315">
      <w:bodyDiv w:val="1"/>
      <w:marLeft w:val="0"/>
      <w:marRight w:val="0"/>
      <w:marTop w:val="0"/>
      <w:marBottom w:val="0"/>
      <w:divBdr>
        <w:top w:val="none" w:sz="0" w:space="0" w:color="auto"/>
        <w:left w:val="none" w:sz="0" w:space="0" w:color="auto"/>
        <w:bottom w:val="none" w:sz="0" w:space="0" w:color="auto"/>
        <w:right w:val="none" w:sz="0" w:space="0" w:color="auto"/>
      </w:divBdr>
      <w:divsChild>
        <w:div w:id="94522150">
          <w:marLeft w:val="-225"/>
          <w:marRight w:val="-225"/>
          <w:marTop w:val="0"/>
          <w:marBottom w:val="0"/>
          <w:divBdr>
            <w:top w:val="none" w:sz="0" w:space="0" w:color="auto"/>
            <w:left w:val="none" w:sz="0" w:space="0" w:color="auto"/>
            <w:bottom w:val="none" w:sz="0" w:space="0" w:color="auto"/>
            <w:right w:val="none" w:sz="0" w:space="0" w:color="auto"/>
          </w:divBdr>
          <w:divsChild>
            <w:div w:id="1336344970">
              <w:marLeft w:val="-225"/>
              <w:marRight w:val="-225"/>
              <w:marTop w:val="0"/>
              <w:marBottom w:val="0"/>
              <w:divBdr>
                <w:top w:val="none" w:sz="0" w:space="0" w:color="auto"/>
                <w:left w:val="none" w:sz="0" w:space="0" w:color="auto"/>
                <w:bottom w:val="none" w:sz="0" w:space="0" w:color="auto"/>
                <w:right w:val="none" w:sz="0" w:space="0" w:color="auto"/>
              </w:divBdr>
              <w:divsChild>
                <w:div w:id="877935912">
                  <w:marLeft w:val="0"/>
                  <w:marRight w:val="0"/>
                  <w:marTop w:val="0"/>
                  <w:marBottom w:val="0"/>
                  <w:divBdr>
                    <w:top w:val="none" w:sz="0" w:space="0" w:color="auto"/>
                    <w:left w:val="none" w:sz="0" w:space="0" w:color="auto"/>
                    <w:bottom w:val="none" w:sz="0" w:space="0" w:color="auto"/>
                    <w:right w:val="none" w:sz="0" w:space="0" w:color="auto"/>
                  </w:divBdr>
                </w:div>
                <w:div w:id="818619610">
                  <w:marLeft w:val="0"/>
                  <w:marRight w:val="0"/>
                  <w:marTop w:val="0"/>
                  <w:marBottom w:val="0"/>
                  <w:divBdr>
                    <w:top w:val="none" w:sz="0" w:space="0" w:color="auto"/>
                    <w:left w:val="none" w:sz="0" w:space="0" w:color="auto"/>
                    <w:bottom w:val="none" w:sz="0" w:space="0" w:color="auto"/>
                    <w:right w:val="none" w:sz="0" w:space="0" w:color="auto"/>
                  </w:divBdr>
                </w:div>
                <w:div w:id="1577400526">
                  <w:marLeft w:val="0"/>
                  <w:marRight w:val="0"/>
                  <w:marTop w:val="0"/>
                  <w:marBottom w:val="0"/>
                  <w:divBdr>
                    <w:top w:val="none" w:sz="0" w:space="0" w:color="auto"/>
                    <w:left w:val="none" w:sz="0" w:space="0" w:color="auto"/>
                    <w:bottom w:val="none" w:sz="0" w:space="0" w:color="auto"/>
                    <w:right w:val="none" w:sz="0" w:space="0" w:color="auto"/>
                  </w:divBdr>
                </w:div>
                <w:div w:id="1315716521">
                  <w:marLeft w:val="0"/>
                  <w:marRight w:val="0"/>
                  <w:marTop w:val="0"/>
                  <w:marBottom w:val="0"/>
                  <w:divBdr>
                    <w:top w:val="none" w:sz="0" w:space="0" w:color="auto"/>
                    <w:left w:val="none" w:sz="0" w:space="0" w:color="auto"/>
                    <w:bottom w:val="none" w:sz="0" w:space="0" w:color="auto"/>
                    <w:right w:val="none" w:sz="0" w:space="0" w:color="auto"/>
                  </w:divBdr>
                </w:div>
                <w:div w:id="473183488">
                  <w:marLeft w:val="0"/>
                  <w:marRight w:val="0"/>
                  <w:marTop w:val="0"/>
                  <w:marBottom w:val="0"/>
                  <w:divBdr>
                    <w:top w:val="none" w:sz="0" w:space="0" w:color="auto"/>
                    <w:left w:val="none" w:sz="0" w:space="0" w:color="auto"/>
                    <w:bottom w:val="none" w:sz="0" w:space="0" w:color="auto"/>
                    <w:right w:val="none" w:sz="0" w:space="0" w:color="auto"/>
                  </w:divBdr>
                </w:div>
                <w:div w:id="1800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5494">
      <w:bodyDiv w:val="1"/>
      <w:marLeft w:val="0"/>
      <w:marRight w:val="0"/>
      <w:marTop w:val="0"/>
      <w:marBottom w:val="0"/>
      <w:divBdr>
        <w:top w:val="none" w:sz="0" w:space="0" w:color="auto"/>
        <w:left w:val="none" w:sz="0" w:space="0" w:color="auto"/>
        <w:bottom w:val="none" w:sz="0" w:space="0" w:color="auto"/>
        <w:right w:val="none" w:sz="0" w:space="0" w:color="auto"/>
      </w:divBdr>
    </w:div>
    <w:div w:id="250938550">
      <w:bodyDiv w:val="1"/>
      <w:marLeft w:val="0"/>
      <w:marRight w:val="0"/>
      <w:marTop w:val="0"/>
      <w:marBottom w:val="0"/>
      <w:divBdr>
        <w:top w:val="none" w:sz="0" w:space="0" w:color="auto"/>
        <w:left w:val="none" w:sz="0" w:space="0" w:color="auto"/>
        <w:bottom w:val="none" w:sz="0" w:space="0" w:color="auto"/>
        <w:right w:val="none" w:sz="0" w:space="0" w:color="auto"/>
      </w:divBdr>
    </w:div>
    <w:div w:id="434594713">
      <w:bodyDiv w:val="1"/>
      <w:marLeft w:val="0"/>
      <w:marRight w:val="0"/>
      <w:marTop w:val="0"/>
      <w:marBottom w:val="0"/>
      <w:divBdr>
        <w:top w:val="none" w:sz="0" w:space="0" w:color="auto"/>
        <w:left w:val="none" w:sz="0" w:space="0" w:color="auto"/>
        <w:bottom w:val="none" w:sz="0" w:space="0" w:color="auto"/>
        <w:right w:val="none" w:sz="0" w:space="0" w:color="auto"/>
      </w:divBdr>
    </w:div>
    <w:div w:id="496697492">
      <w:bodyDiv w:val="1"/>
      <w:marLeft w:val="0"/>
      <w:marRight w:val="0"/>
      <w:marTop w:val="0"/>
      <w:marBottom w:val="0"/>
      <w:divBdr>
        <w:top w:val="none" w:sz="0" w:space="0" w:color="auto"/>
        <w:left w:val="none" w:sz="0" w:space="0" w:color="auto"/>
        <w:bottom w:val="none" w:sz="0" w:space="0" w:color="auto"/>
        <w:right w:val="none" w:sz="0" w:space="0" w:color="auto"/>
      </w:divBdr>
    </w:div>
    <w:div w:id="618534122">
      <w:bodyDiv w:val="1"/>
      <w:marLeft w:val="0"/>
      <w:marRight w:val="0"/>
      <w:marTop w:val="0"/>
      <w:marBottom w:val="0"/>
      <w:divBdr>
        <w:top w:val="none" w:sz="0" w:space="0" w:color="auto"/>
        <w:left w:val="none" w:sz="0" w:space="0" w:color="auto"/>
        <w:bottom w:val="none" w:sz="0" w:space="0" w:color="auto"/>
        <w:right w:val="none" w:sz="0" w:space="0" w:color="auto"/>
      </w:divBdr>
    </w:div>
    <w:div w:id="670567684">
      <w:bodyDiv w:val="1"/>
      <w:marLeft w:val="0"/>
      <w:marRight w:val="0"/>
      <w:marTop w:val="0"/>
      <w:marBottom w:val="0"/>
      <w:divBdr>
        <w:top w:val="none" w:sz="0" w:space="0" w:color="auto"/>
        <w:left w:val="none" w:sz="0" w:space="0" w:color="auto"/>
        <w:bottom w:val="none" w:sz="0" w:space="0" w:color="auto"/>
        <w:right w:val="none" w:sz="0" w:space="0" w:color="auto"/>
      </w:divBdr>
    </w:div>
    <w:div w:id="705179291">
      <w:bodyDiv w:val="1"/>
      <w:marLeft w:val="0"/>
      <w:marRight w:val="0"/>
      <w:marTop w:val="0"/>
      <w:marBottom w:val="0"/>
      <w:divBdr>
        <w:top w:val="none" w:sz="0" w:space="0" w:color="auto"/>
        <w:left w:val="none" w:sz="0" w:space="0" w:color="auto"/>
        <w:bottom w:val="none" w:sz="0" w:space="0" w:color="auto"/>
        <w:right w:val="none" w:sz="0" w:space="0" w:color="auto"/>
      </w:divBdr>
    </w:div>
    <w:div w:id="707530463">
      <w:bodyDiv w:val="1"/>
      <w:marLeft w:val="0"/>
      <w:marRight w:val="0"/>
      <w:marTop w:val="0"/>
      <w:marBottom w:val="0"/>
      <w:divBdr>
        <w:top w:val="none" w:sz="0" w:space="0" w:color="auto"/>
        <w:left w:val="none" w:sz="0" w:space="0" w:color="auto"/>
        <w:bottom w:val="none" w:sz="0" w:space="0" w:color="auto"/>
        <w:right w:val="none" w:sz="0" w:space="0" w:color="auto"/>
      </w:divBdr>
      <w:divsChild>
        <w:div w:id="95635696">
          <w:marLeft w:val="0"/>
          <w:marRight w:val="0"/>
          <w:marTop w:val="0"/>
          <w:marBottom w:val="0"/>
          <w:divBdr>
            <w:top w:val="none" w:sz="0" w:space="0" w:color="auto"/>
            <w:left w:val="none" w:sz="0" w:space="0" w:color="auto"/>
            <w:bottom w:val="none" w:sz="0" w:space="0" w:color="auto"/>
            <w:right w:val="none" w:sz="0" w:space="0" w:color="auto"/>
          </w:divBdr>
          <w:divsChild>
            <w:div w:id="1143305237">
              <w:marLeft w:val="0"/>
              <w:marRight w:val="0"/>
              <w:marTop w:val="0"/>
              <w:marBottom w:val="0"/>
              <w:divBdr>
                <w:top w:val="none" w:sz="0" w:space="0" w:color="auto"/>
                <w:left w:val="none" w:sz="0" w:space="0" w:color="auto"/>
                <w:bottom w:val="none" w:sz="0" w:space="0" w:color="auto"/>
                <w:right w:val="none" w:sz="0" w:space="0" w:color="auto"/>
              </w:divBdr>
              <w:divsChild>
                <w:div w:id="1856846570">
                  <w:marLeft w:val="0"/>
                  <w:marRight w:val="0"/>
                  <w:marTop w:val="0"/>
                  <w:marBottom w:val="0"/>
                  <w:divBdr>
                    <w:top w:val="none" w:sz="0" w:space="0" w:color="auto"/>
                    <w:left w:val="none" w:sz="0" w:space="0" w:color="auto"/>
                    <w:bottom w:val="none" w:sz="0" w:space="0" w:color="auto"/>
                    <w:right w:val="none" w:sz="0" w:space="0" w:color="auto"/>
                  </w:divBdr>
                  <w:divsChild>
                    <w:div w:id="54888081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1910">
      <w:bodyDiv w:val="1"/>
      <w:marLeft w:val="0"/>
      <w:marRight w:val="0"/>
      <w:marTop w:val="0"/>
      <w:marBottom w:val="0"/>
      <w:divBdr>
        <w:top w:val="none" w:sz="0" w:space="0" w:color="auto"/>
        <w:left w:val="none" w:sz="0" w:space="0" w:color="auto"/>
        <w:bottom w:val="none" w:sz="0" w:space="0" w:color="auto"/>
        <w:right w:val="none" w:sz="0" w:space="0" w:color="auto"/>
      </w:divBdr>
    </w:div>
    <w:div w:id="772897122">
      <w:bodyDiv w:val="1"/>
      <w:marLeft w:val="0"/>
      <w:marRight w:val="0"/>
      <w:marTop w:val="0"/>
      <w:marBottom w:val="0"/>
      <w:divBdr>
        <w:top w:val="none" w:sz="0" w:space="0" w:color="auto"/>
        <w:left w:val="none" w:sz="0" w:space="0" w:color="auto"/>
        <w:bottom w:val="none" w:sz="0" w:space="0" w:color="auto"/>
        <w:right w:val="none" w:sz="0" w:space="0" w:color="auto"/>
      </w:divBdr>
    </w:div>
    <w:div w:id="820149223">
      <w:bodyDiv w:val="1"/>
      <w:marLeft w:val="0"/>
      <w:marRight w:val="0"/>
      <w:marTop w:val="0"/>
      <w:marBottom w:val="0"/>
      <w:divBdr>
        <w:top w:val="none" w:sz="0" w:space="0" w:color="auto"/>
        <w:left w:val="none" w:sz="0" w:space="0" w:color="auto"/>
        <w:bottom w:val="none" w:sz="0" w:space="0" w:color="auto"/>
        <w:right w:val="none" w:sz="0" w:space="0" w:color="auto"/>
      </w:divBdr>
    </w:div>
    <w:div w:id="841551996">
      <w:bodyDiv w:val="1"/>
      <w:marLeft w:val="0"/>
      <w:marRight w:val="0"/>
      <w:marTop w:val="0"/>
      <w:marBottom w:val="0"/>
      <w:divBdr>
        <w:top w:val="none" w:sz="0" w:space="0" w:color="auto"/>
        <w:left w:val="none" w:sz="0" w:space="0" w:color="auto"/>
        <w:bottom w:val="none" w:sz="0" w:space="0" w:color="auto"/>
        <w:right w:val="none" w:sz="0" w:space="0" w:color="auto"/>
      </w:divBdr>
    </w:div>
    <w:div w:id="924413557">
      <w:bodyDiv w:val="1"/>
      <w:marLeft w:val="0"/>
      <w:marRight w:val="0"/>
      <w:marTop w:val="0"/>
      <w:marBottom w:val="0"/>
      <w:divBdr>
        <w:top w:val="none" w:sz="0" w:space="0" w:color="auto"/>
        <w:left w:val="none" w:sz="0" w:space="0" w:color="auto"/>
        <w:bottom w:val="none" w:sz="0" w:space="0" w:color="auto"/>
        <w:right w:val="none" w:sz="0" w:space="0" w:color="auto"/>
      </w:divBdr>
    </w:div>
    <w:div w:id="1090740688">
      <w:bodyDiv w:val="1"/>
      <w:marLeft w:val="0"/>
      <w:marRight w:val="0"/>
      <w:marTop w:val="0"/>
      <w:marBottom w:val="0"/>
      <w:divBdr>
        <w:top w:val="none" w:sz="0" w:space="0" w:color="auto"/>
        <w:left w:val="none" w:sz="0" w:space="0" w:color="auto"/>
        <w:bottom w:val="none" w:sz="0" w:space="0" w:color="auto"/>
        <w:right w:val="none" w:sz="0" w:space="0" w:color="auto"/>
      </w:divBdr>
    </w:div>
    <w:div w:id="1240824232">
      <w:bodyDiv w:val="1"/>
      <w:marLeft w:val="0"/>
      <w:marRight w:val="0"/>
      <w:marTop w:val="0"/>
      <w:marBottom w:val="0"/>
      <w:divBdr>
        <w:top w:val="none" w:sz="0" w:space="0" w:color="auto"/>
        <w:left w:val="none" w:sz="0" w:space="0" w:color="auto"/>
        <w:bottom w:val="none" w:sz="0" w:space="0" w:color="auto"/>
        <w:right w:val="none" w:sz="0" w:space="0" w:color="auto"/>
      </w:divBdr>
      <w:divsChild>
        <w:div w:id="972054086">
          <w:marLeft w:val="-225"/>
          <w:marRight w:val="-225"/>
          <w:marTop w:val="0"/>
          <w:marBottom w:val="0"/>
          <w:divBdr>
            <w:top w:val="none" w:sz="0" w:space="0" w:color="auto"/>
            <w:left w:val="none" w:sz="0" w:space="0" w:color="auto"/>
            <w:bottom w:val="none" w:sz="0" w:space="0" w:color="auto"/>
            <w:right w:val="none" w:sz="0" w:space="0" w:color="auto"/>
          </w:divBdr>
          <w:divsChild>
            <w:div w:id="1405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285">
      <w:bodyDiv w:val="1"/>
      <w:marLeft w:val="0"/>
      <w:marRight w:val="0"/>
      <w:marTop w:val="0"/>
      <w:marBottom w:val="0"/>
      <w:divBdr>
        <w:top w:val="none" w:sz="0" w:space="0" w:color="auto"/>
        <w:left w:val="none" w:sz="0" w:space="0" w:color="auto"/>
        <w:bottom w:val="none" w:sz="0" w:space="0" w:color="auto"/>
        <w:right w:val="none" w:sz="0" w:space="0" w:color="auto"/>
      </w:divBdr>
    </w:div>
    <w:div w:id="1376613899">
      <w:bodyDiv w:val="1"/>
      <w:marLeft w:val="0"/>
      <w:marRight w:val="0"/>
      <w:marTop w:val="0"/>
      <w:marBottom w:val="0"/>
      <w:divBdr>
        <w:top w:val="none" w:sz="0" w:space="0" w:color="auto"/>
        <w:left w:val="none" w:sz="0" w:space="0" w:color="auto"/>
        <w:bottom w:val="none" w:sz="0" w:space="0" w:color="auto"/>
        <w:right w:val="none" w:sz="0" w:space="0" w:color="auto"/>
      </w:divBdr>
    </w:div>
    <w:div w:id="1424298050">
      <w:bodyDiv w:val="1"/>
      <w:marLeft w:val="0"/>
      <w:marRight w:val="0"/>
      <w:marTop w:val="0"/>
      <w:marBottom w:val="0"/>
      <w:divBdr>
        <w:top w:val="none" w:sz="0" w:space="0" w:color="auto"/>
        <w:left w:val="none" w:sz="0" w:space="0" w:color="auto"/>
        <w:bottom w:val="none" w:sz="0" w:space="0" w:color="auto"/>
        <w:right w:val="none" w:sz="0" w:space="0" w:color="auto"/>
      </w:divBdr>
    </w:div>
    <w:div w:id="1524512009">
      <w:bodyDiv w:val="1"/>
      <w:marLeft w:val="0"/>
      <w:marRight w:val="0"/>
      <w:marTop w:val="0"/>
      <w:marBottom w:val="0"/>
      <w:divBdr>
        <w:top w:val="none" w:sz="0" w:space="0" w:color="auto"/>
        <w:left w:val="none" w:sz="0" w:space="0" w:color="auto"/>
        <w:bottom w:val="none" w:sz="0" w:space="0" w:color="auto"/>
        <w:right w:val="none" w:sz="0" w:space="0" w:color="auto"/>
      </w:divBdr>
    </w:div>
    <w:div w:id="1535725687">
      <w:bodyDiv w:val="1"/>
      <w:marLeft w:val="0"/>
      <w:marRight w:val="0"/>
      <w:marTop w:val="0"/>
      <w:marBottom w:val="0"/>
      <w:divBdr>
        <w:top w:val="none" w:sz="0" w:space="0" w:color="auto"/>
        <w:left w:val="none" w:sz="0" w:space="0" w:color="auto"/>
        <w:bottom w:val="none" w:sz="0" w:space="0" w:color="auto"/>
        <w:right w:val="none" w:sz="0" w:space="0" w:color="auto"/>
      </w:divBdr>
    </w:div>
    <w:div w:id="1689141097">
      <w:bodyDiv w:val="1"/>
      <w:marLeft w:val="0"/>
      <w:marRight w:val="0"/>
      <w:marTop w:val="0"/>
      <w:marBottom w:val="0"/>
      <w:divBdr>
        <w:top w:val="none" w:sz="0" w:space="0" w:color="auto"/>
        <w:left w:val="none" w:sz="0" w:space="0" w:color="auto"/>
        <w:bottom w:val="none" w:sz="0" w:space="0" w:color="auto"/>
        <w:right w:val="none" w:sz="0" w:space="0" w:color="auto"/>
      </w:divBdr>
    </w:div>
    <w:div w:id="1767534814">
      <w:bodyDiv w:val="1"/>
      <w:marLeft w:val="0"/>
      <w:marRight w:val="0"/>
      <w:marTop w:val="0"/>
      <w:marBottom w:val="0"/>
      <w:divBdr>
        <w:top w:val="none" w:sz="0" w:space="0" w:color="auto"/>
        <w:left w:val="none" w:sz="0" w:space="0" w:color="auto"/>
        <w:bottom w:val="none" w:sz="0" w:space="0" w:color="auto"/>
        <w:right w:val="none" w:sz="0" w:space="0" w:color="auto"/>
      </w:divBdr>
    </w:div>
    <w:div w:id="1775705505">
      <w:bodyDiv w:val="1"/>
      <w:marLeft w:val="0"/>
      <w:marRight w:val="0"/>
      <w:marTop w:val="0"/>
      <w:marBottom w:val="0"/>
      <w:divBdr>
        <w:top w:val="none" w:sz="0" w:space="0" w:color="auto"/>
        <w:left w:val="none" w:sz="0" w:space="0" w:color="auto"/>
        <w:bottom w:val="none" w:sz="0" w:space="0" w:color="auto"/>
        <w:right w:val="none" w:sz="0" w:space="0" w:color="auto"/>
      </w:divBdr>
    </w:div>
    <w:div w:id="1826504547">
      <w:bodyDiv w:val="1"/>
      <w:marLeft w:val="0"/>
      <w:marRight w:val="0"/>
      <w:marTop w:val="0"/>
      <w:marBottom w:val="0"/>
      <w:divBdr>
        <w:top w:val="none" w:sz="0" w:space="0" w:color="auto"/>
        <w:left w:val="none" w:sz="0" w:space="0" w:color="auto"/>
        <w:bottom w:val="none" w:sz="0" w:space="0" w:color="auto"/>
        <w:right w:val="none" w:sz="0" w:space="0" w:color="auto"/>
      </w:divBdr>
    </w:div>
    <w:div w:id="1873491813">
      <w:bodyDiv w:val="1"/>
      <w:marLeft w:val="0"/>
      <w:marRight w:val="0"/>
      <w:marTop w:val="0"/>
      <w:marBottom w:val="0"/>
      <w:divBdr>
        <w:top w:val="none" w:sz="0" w:space="0" w:color="auto"/>
        <w:left w:val="none" w:sz="0" w:space="0" w:color="auto"/>
        <w:bottom w:val="none" w:sz="0" w:space="0" w:color="auto"/>
        <w:right w:val="none" w:sz="0" w:space="0" w:color="auto"/>
      </w:divBdr>
    </w:div>
    <w:div w:id="2113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O.CAIHPP-PPAHCA.MPO@DFO-MPO.GC.CA" TargetMode="External"/><Relationship Id="rId18" Type="http://schemas.openxmlformats.org/officeDocument/2006/relationships/hyperlink" Target="mailto:DFO.GLFIHPP-PPAHGLF.MPO@DFO-MPO.GC.CA%20" TargetMode="External"/><Relationship Id="rId26" Type="http://schemas.openxmlformats.org/officeDocument/2006/relationships/hyperlink" Target="https://www.njc-cnm.gc.ca/directive/d10/en" TargetMode="External"/><Relationship Id="rId39" Type="http://schemas.openxmlformats.org/officeDocument/2006/relationships/theme" Target="theme/theme1.xml"/><Relationship Id="rId21" Type="http://schemas.openxmlformats.org/officeDocument/2006/relationships/hyperlink" Target="mailto:DFO.NLIHPP-PPAHTNL.MPO@DFO-MPO.GC.C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FO.PACIHPP-PPAHPAC.MPO@DFO-MPO.GC.CA" TargetMode="External"/><Relationship Id="rId17" Type="http://schemas.openxmlformats.org/officeDocument/2006/relationships/hyperlink" Target="mailto:DFO.QUEIHPP-PPAHQUE.MPO@DFO-MPO.GC.CA%20" TargetMode="External"/><Relationship Id="rId25" Type="http://schemas.openxmlformats.org/officeDocument/2006/relationships/hyperlink" Target="mailto:DFO.NCRIHPP-PPAHRCN.MPO@DFO-MPO.GC.CA"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DFO.CAIHPP-PPAHCA.MPO@DFO-MPO.GC.CA" TargetMode="External"/><Relationship Id="rId20" Type="http://schemas.openxmlformats.org/officeDocument/2006/relationships/hyperlink" Target="mailto:DFO.GLFIHPP-PPAHGLF.MPO@DFO-MPO.GC.CA" TargetMode="External"/><Relationship Id="rId29" Type="http://schemas.openxmlformats.org/officeDocument/2006/relationships/hyperlink" Target="https://www.njc-cnm.gc.ca/directive/d10/v238/s65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o-mpo.gc.ca/pnw-ppe/practice-practique-eng.html" TargetMode="External"/><Relationship Id="rId24" Type="http://schemas.openxmlformats.org/officeDocument/2006/relationships/hyperlink" Target="mailto:DFO.CAIHPP-PPAHCA.MPO@DFO-MPO.GC.C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FO.CAIHPP-PPAHCA.MPO@DFO-MPO.GC.CA" TargetMode="External"/><Relationship Id="rId23" Type="http://schemas.openxmlformats.org/officeDocument/2006/relationships/hyperlink" Target="mailto:DFO.CAIHPP-PPAHCA.MPO@DFO-MPO.GC.CA" TargetMode="External"/><Relationship Id="rId28" Type="http://schemas.openxmlformats.org/officeDocument/2006/relationships/hyperlink" Target="https://www.njc-cnm.gc.ca/directive/d10/v238/s658/en" TargetMode="External"/><Relationship Id="rId36" Type="http://schemas.openxmlformats.org/officeDocument/2006/relationships/footer" Target="footer3.xml"/><Relationship Id="rId10" Type="http://schemas.openxmlformats.org/officeDocument/2006/relationships/hyperlink" Target="https://www.talkfishhabitat.ca/" TargetMode="External"/><Relationship Id="rId19" Type="http://schemas.openxmlformats.org/officeDocument/2006/relationships/hyperlink" Target="mailto:DFO.MARIHPP-PPAHMAR.MPO@DFO-MPO.GC.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FO.CAIHPP-PPAHCA.MPO@DFO-MPO.GC.CA" TargetMode="External"/><Relationship Id="rId22" Type="http://schemas.openxmlformats.org/officeDocument/2006/relationships/hyperlink" Target="mailto:DFO.PACIHPP-PPAHPAC.MPO@DFO-MPO.GC.CA" TargetMode="External"/><Relationship Id="rId27" Type="http://schemas.openxmlformats.org/officeDocument/2006/relationships/hyperlink" Target="https://rehelv-acrd.tpsgc-pwgsc.gc.ca/preface-eng.aspx" TargetMode="External"/><Relationship Id="rId30" Type="http://schemas.openxmlformats.org/officeDocument/2006/relationships/hyperlink" Target="https://www.njc-cnm.gc.ca/directive/d10/en"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FF18078BD4ED1B1B1FBEA85519C30"/>
        <w:category>
          <w:name w:val="General"/>
          <w:gallery w:val="placeholder"/>
        </w:category>
        <w:types>
          <w:type w:val="bbPlcHdr"/>
        </w:types>
        <w:behaviors>
          <w:behavior w:val="content"/>
        </w:behaviors>
        <w:guid w:val="{30BD5FA1-0E0A-47A5-94F2-EECCFB77E6AF}"/>
      </w:docPartPr>
      <w:docPartBody>
        <w:p w:rsidR="00D86FC6" w:rsidRDefault="00917A3A" w:rsidP="00917A3A">
          <w:r w:rsidRPr="0043510D">
            <w:rPr>
              <w:rStyle w:val="PlaceholderText"/>
              <w:rFonts w:eastAsiaTheme="minorHAnsi"/>
            </w:rPr>
            <w:t>Click here to enter a date.</w:t>
          </w:r>
        </w:p>
      </w:docPartBody>
    </w:docPart>
    <w:docPart>
      <w:docPartPr>
        <w:name w:val="D1DB41FA9A65418B8E704D2200EE3599"/>
        <w:category>
          <w:name w:val="General"/>
          <w:gallery w:val="placeholder"/>
        </w:category>
        <w:types>
          <w:type w:val="bbPlcHdr"/>
        </w:types>
        <w:behaviors>
          <w:behavior w:val="content"/>
        </w:behaviors>
        <w:guid w:val="{04F234D6-1A1F-47B6-AE76-B29A61C60A4A}"/>
      </w:docPartPr>
      <w:docPartBody>
        <w:p w:rsidR="001D02C6" w:rsidRDefault="00F74DB1" w:rsidP="00F74DB1">
          <w:pPr>
            <w:pStyle w:val="D1DB41FA9A65418B8E704D2200EE3599"/>
          </w:pPr>
          <w:r w:rsidRPr="00DB4A7A">
            <w:rPr>
              <w:rStyle w:val="PlaceholderText"/>
            </w:rPr>
            <w:t>Click or tap here to enter text.</w:t>
          </w:r>
        </w:p>
      </w:docPartBody>
    </w:docPart>
    <w:docPart>
      <w:docPartPr>
        <w:name w:val="93B95DC8810B4DD8B97115D6A34EDA73"/>
        <w:category>
          <w:name w:val="General"/>
          <w:gallery w:val="placeholder"/>
        </w:category>
        <w:types>
          <w:type w:val="bbPlcHdr"/>
        </w:types>
        <w:behaviors>
          <w:behavior w:val="content"/>
        </w:behaviors>
        <w:guid w:val="{32C4CDFE-445D-4E11-8B18-E204C5DB66FC}"/>
      </w:docPartPr>
      <w:docPartBody>
        <w:p w:rsidR="001D02C6" w:rsidRDefault="00F74DB1" w:rsidP="00F74DB1">
          <w:pPr>
            <w:pStyle w:val="93B95DC8810B4DD8B97115D6A34EDA73"/>
          </w:pPr>
          <w:r w:rsidRPr="00DB4A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D5E"/>
    <w:rsid w:val="00004F23"/>
    <w:rsid w:val="00032D07"/>
    <w:rsid w:val="000554BD"/>
    <w:rsid w:val="00064AEC"/>
    <w:rsid w:val="00074631"/>
    <w:rsid w:val="00075CC6"/>
    <w:rsid w:val="00086763"/>
    <w:rsid w:val="000A2481"/>
    <w:rsid w:val="000B400E"/>
    <w:rsid w:val="000D2C6A"/>
    <w:rsid w:val="00100D4F"/>
    <w:rsid w:val="001152A5"/>
    <w:rsid w:val="0012434B"/>
    <w:rsid w:val="0016226B"/>
    <w:rsid w:val="00167E15"/>
    <w:rsid w:val="00186B38"/>
    <w:rsid w:val="00197CA9"/>
    <w:rsid w:val="001D02C6"/>
    <w:rsid w:val="001D27AD"/>
    <w:rsid w:val="00215DCB"/>
    <w:rsid w:val="002262EA"/>
    <w:rsid w:val="00237FE5"/>
    <w:rsid w:val="002511F0"/>
    <w:rsid w:val="00265DA1"/>
    <w:rsid w:val="00274FFC"/>
    <w:rsid w:val="002839AB"/>
    <w:rsid w:val="00286683"/>
    <w:rsid w:val="002901E5"/>
    <w:rsid w:val="002D04C3"/>
    <w:rsid w:val="002D18A8"/>
    <w:rsid w:val="00320534"/>
    <w:rsid w:val="00334425"/>
    <w:rsid w:val="0033603A"/>
    <w:rsid w:val="00353E28"/>
    <w:rsid w:val="003574D0"/>
    <w:rsid w:val="00361C7E"/>
    <w:rsid w:val="00367A75"/>
    <w:rsid w:val="003D10B7"/>
    <w:rsid w:val="003D46ED"/>
    <w:rsid w:val="00413EE0"/>
    <w:rsid w:val="00427646"/>
    <w:rsid w:val="004529B8"/>
    <w:rsid w:val="00455E14"/>
    <w:rsid w:val="00464EB4"/>
    <w:rsid w:val="00466B44"/>
    <w:rsid w:val="00484600"/>
    <w:rsid w:val="00486609"/>
    <w:rsid w:val="004A6C3D"/>
    <w:rsid w:val="004A7FDE"/>
    <w:rsid w:val="004E1895"/>
    <w:rsid w:val="00510B0C"/>
    <w:rsid w:val="00520758"/>
    <w:rsid w:val="00522E78"/>
    <w:rsid w:val="00534667"/>
    <w:rsid w:val="0057695C"/>
    <w:rsid w:val="005C1190"/>
    <w:rsid w:val="005C71DB"/>
    <w:rsid w:val="005E306B"/>
    <w:rsid w:val="005F0C19"/>
    <w:rsid w:val="005F6872"/>
    <w:rsid w:val="00606F5E"/>
    <w:rsid w:val="006800E3"/>
    <w:rsid w:val="0068159F"/>
    <w:rsid w:val="006E0E4C"/>
    <w:rsid w:val="00711DB1"/>
    <w:rsid w:val="007426F7"/>
    <w:rsid w:val="007A2C39"/>
    <w:rsid w:val="007A40B8"/>
    <w:rsid w:val="007C08DF"/>
    <w:rsid w:val="007F0D5E"/>
    <w:rsid w:val="007F1DD8"/>
    <w:rsid w:val="00832A0D"/>
    <w:rsid w:val="00860C04"/>
    <w:rsid w:val="00883E32"/>
    <w:rsid w:val="008B44E2"/>
    <w:rsid w:val="008C10A1"/>
    <w:rsid w:val="008C3E5A"/>
    <w:rsid w:val="008E6DDD"/>
    <w:rsid w:val="00903489"/>
    <w:rsid w:val="0091192C"/>
    <w:rsid w:val="00917A3A"/>
    <w:rsid w:val="009215B9"/>
    <w:rsid w:val="00932436"/>
    <w:rsid w:val="00932FCD"/>
    <w:rsid w:val="009458F7"/>
    <w:rsid w:val="009569E5"/>
    <w:rsid w:val="009A7EFC"/>
    <w:rsid w:val="009D51D6"/>
    <w:rsid w:val="009F585D"/>
    <w:rsid w:val="00A01DF6"/>
    <w:rsid w:val="00A04463"/>
    <w:rsid w:val="00A153B7"/>
    <w:rsid w:val="00A94BCE"/>
    <w:rsid w:val="00A9640D"/>
    <w:rsid w:val="00AA2CE8"/>
    <w:rsid w:val="00AB2C4C"/>
    <w:rsid w:val="00AC64FA"/>
    <w:rsid w:val="00AF5C70"/>
    <w:rsid w:val="00AF6A9B"/>
    <w:rsid w:val="00B21EF0"/>
    <w:rsid w:val="00B747B6"/>
    <w:rsid w:val="00B773EE"/>
    <w:rsid w:val="00B87430"/>
    <w:rsid w:val="00BC53AE"/>
    <w:rsid w:val="00BD5C12"/>
    <w:rsid w:val="00BF55D7"/>
    <w:rsid w:val="00C03E5B"/>
    <w:rsid w:val="00C27212"/>
    <w:rsid w:val="00C37F94"/>
    <w:rsid w:val="00C525B7"/>
    <w:rsid w:val="00C7652F"/>
    <w:rsid w:val="00C87B79"/>
    <w:rsid w:val="00CB4EF6"/>
    <w:rsid w:val="00CC0D28"/>
    <w:rsid w:val="00CC1FCE"/>
    <w:rsid w:val="00D050B8"/>
    <w:rsid w:val="00D174CE"/>
    <w:rsid w:val="00D314C6"/>
    <w:rsid w:val="00D86FC6"/>
    <w:rsid w:val="00D92861"/>
    <w:rsid w:val="00D94CA2"/>
    <w:rsid w:val="00DC14BC"/>
    <w:rsid w:val="00DE3D92"/>
    <w:rsid w:val="00DF2880"/>
    <w:rsid w:val="00E02B96"/>
    <w:rsid w:val="00E21DA0"/>
    <w:rsid w:val="00E31CD2"/>
    <w:rsid w:val="00E361BE"/>
    <w:rsid w:val="00E46F65"/>
    <w:rsid w:val="00E5350E"/>
    <w:rsid w:val="00E5610F"/>
    <w:rsid w:val="00E57A94"/>
    <w:rsid w:val="00EB5CED"/>
    <w:rsid w:val="00EC3507"/>
    <w:rsid w:val="00EC5B99"/>
    <w:rsid w:val="00EF7936"/>
    <w:rsid w:val="00F00D89"/>
    <w:rsid w:val="00F32257"/>
    <w:rsid w:val="00F62872"/>
    <w:rsid w:val="00F70ABE"/>
    <w:rsid w:val="00F74DB1"/>
    <w:rsid w:val="00F847C3"/>
    <w:rsid w:val="00F86321"/>
    <w:rsid w:val="00F96FB5"/>
    <w:rsid w:val="00FA532C"/>
    <w:rsid w:val="00FF0AB9"/>
    <w:rsid w:val="00FF3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DB1"/>
    <w:rPr>
      <w:color w:val="808080"/>
    </w:rPr>
  </w:style>
  <w:style w:type="paragraph" w:customStyle="1" w:styleId="D1DB41FA9A65418B8E704D2200EE3599">
    <w:name w:val="D1DB41FA9A65418B8E704D2200EE3599"/>
    <w:rsid w:val="00F74DB1"/>
    <w:pPr>
      <w:spacing w:after="160" w:line="259" w:lineRule="auto"/>
    </w:pPr>
    <w:rPr>
      <w:lang w:val="en-US" w:eastAsia="en-US"/>
    </w:rPr>
  </w:style>
  <w:style w:type="paragraph" w:customStyle="1" w:styleId="93B95DC8810B4DD8B97115D6A34EDA73">
    <w:name w:val="93B95DC8810B4DD8B97115D6A34EDA73"/>
    <w:rsid w:val="00F74DB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5332-5A88-4EE8-BB4F-AF21B7DB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2490</Words>
  <Characters>14195</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Lontoc-Roy, Melinda</dc:creator>
  <cp:keywords/>
  <dc:description/>
  <cp:lastModifiedBy>Pugh, Michael</cp:lastModifiedBy>
  <cp:revision>2</cp:revision>
  <cp:lastPrinted>2020-02-20T15:15:00Z</cp:lastPrinted>
  <dcterms:created xsi:type="dcterms:W3CDTF">2023-09-22T14:34:00Z</dcterms:created>
  <dcterms:modified xsi:type="dcterms:W3CDTF">2023-09-22T14:34:00Z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2020-05-19T20:27:04Z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c39b5884-956c-48d4-a248-000063e17b1e</vt:lpwstr>
  </property>
</Properties>
</file>