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0E35" w14:textId="68F62337" w:rsidR="00E5544D" w:rsidRPr="004314C6" w:rsidRDefault="00767887" w:rsidP="00E5544D">
      <w:pPr>
        <w:pStyle w:val="Heading2"/>
        <w:rPr>
          <w:rFonts w:eastAsiaTheme="minorEastAsia"/>
          <w:b w:val="0"/>
          <w:bCs/>
          <w:lang w:val="fr-CA" w:eastAsia="en-US"/>
        </w:rPr>
      </w:pPr>
      <w:r w:rsidRPr="004314C6">
        <w:rPr>
          <w:rFonts w:eastAsiaTheme="minorEastAsia"/>
          <w:b w:val="0"/>
          <w:bCs/>
          <w:lang w:val="fr-CA" w:eastAsia="en-US"/>
        </w:rPr>
        <w:t xml:space="preserve">Fonds </w:t>
      </w:r>
      <w:r w:rsidR="009767A3">
        <w:rPr>
          <w:rFonts w:eastAsiaTheme="minorEastAsia"/>
          <w:b w:val="0"/>
          <w:bCs/>
          <w:lang w:val="fr-CA" w:eastAsia="en-US"/>
        </w:rPr>
        <w:t>pour la</w:t>
      </w:r>
      <w:r w:rsidRPr="004314C6">
        <w:rPr>
          <w:rFonts w:eastAsiaTheme="minorEastAsia"/>
          <w:b w:val="0"/>
          <w:bCs/>
          <w:lang w:val="fr-CA" w:eastAsia="en-US"/>
        </w:rPr>
        <w:t xml:space="preserve"> surveillance des pêches autochtones</w:t>
      </w:r>
    </w:p>
    <w:p w14:paraId="51E5F373" w14:textId="500538DB" w:rsidR="00E5544D" w:rsidRPr="004314C6" w:rsidRDefault="00A21EF6" w:rsidP="00E5544D">
      <w:pPr>
        <w:pStyle w:val="Heading1"/>
        <w:rPr>
          <w:rFonts w:eastAsiaTheme="minorEastAsia"/>
          <w:b w:val="0"/>
          <w:bCs/>
          <w:lang w:val="fr-CA" w:eastAsia="en-US"/>
        </w:rPr>
      </w:pPr>
      <w:r w:rsidRPr="004314C6">
        <w:rPr>
          <w:rFonts w:eastAsiaTheme="minorEastAsia"/>
          <w:b w:val="0"/>
          <w:bCs/>
          <w:lang w:val="fr-CA" w:eastAsia="en-US"/>
        </w:rPr>
        <w:t>Form</w:t>
      </w:r>
      <w:r w:rsidR="00767887" w:rsidRPr="004314C6">
        <w:rPr>
          <w:rFonts w:eastAsiaTheme="minorEastAsia"/>
          <w:b w:val="0"/>
          <w:bCs/>
          <w:lang w:val="fr-CA" w:eastAsia="en-US"/>
        </w:rPr>
        <w:t>ulaire de demande</w:t>
      </w:r>
    </w:p>
    <w:p w14:paraId="7DB967B4" w14:textId="2324D0BD" w:rsidR="00E5544D" w:rsidRPr="004314C6" w:rsidRDefault="00767887" w:rsidP="00E5544D">
      <w:pPr>
        <w:rPr>
          <w:rFonts w:eastAsiaTheme="minorEastAsia" w:cs="Arial"/>
          <w:bCs/>
          <w:lang w:val="fr-CA" w:eastAsia="en-US"/>
        </w:rPr>
      </w:pPr>
      <w:r w:rsidRPr="004314C6">
        <w:rPr>
          <w:rFonts w:eastAsiaTheme="minorEastAsia" w:cs="Arial"/>
          <w:bCs/>
          <w:lang w:val="fr-CA" w:eastAsia="en-US"/>
        </w:rPr>
        <w:t xml:space="preserve">Veuillez envoyer une version remplie de ce formulaire de demande à </w:t>
      </w:r>
      <w:hyperlink r:id="rId8" w:history="1">
        <w:r w:rsidR="00605EEA" w:rsidRPr="004314C6">
          <w:rPr>
            <w:rStyle w:val="Hyperlink"/>
            <w:bCs/>
            <w:lang w:val="fr-CA"/>
          </w:rPr>
          <w:t>DFO.NCRFRMIFMF-FSPAGRHRCN.MPO@dfo-mpo.gc.ca</w:t>
        </w:r>
      </w:hyperlink>
      <w:r w:rsidR="00E5544D" w:rsidRPr="004314C6">
        <w:rPr>
          <w:rFonts w:eastAsiaTheme="minorEastAsia" w:cs="Arial"/>
          <w:bCs/>
          <w:lang w:val="fr-CA" w:eastAsia="en-US"/>
        </w:rPr>
        <w:t>.</w:t>
      </w:r>
    </w:p>
    <w:p w14:paraId="4CCC57EE" w14:textId="77777777" w:rsidR="00E5544D" w:rsidRPr="004314C6" w:rsidRDefault="00E5544D" w:rsidP="00E5544D">
      <w:pPr>
        <w:rPr>
          <w:bCs/>
          <w:lang w:val="fr-CA"/>
        </w:rPr>
      </w:pPr>
    </w:p>
    <w:tbl>
      <w:tblPr>
        <w:tblpPr w:leftFromText="180" w:rightFromText="180" w:vertAnchor="text" w:horzAnchor="margin" w:tblpXSpec="center" w:tblpY="111"/>
        <w:tblW w:w="100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27"/>
        <w:gridCol w:w="6750"/>
      </w:tblGrid>
      <w:tr w:rsidR="00E5544D" w:rsidRPr="004314C6" w14:paraId="41859870" w14:textId="77777777" w:rsidTr="00352574">
        <w:trPr>
          <w:trHeight w:val="265"/>
        </w:trPr>
        <w:tc>
          <w:tcPr>
            <w:tcW w:w="10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65622E5" w14:textId="5C7E3803" w:rsidR="00E5544D" w:rsidRPr="004314C6" w:rsidRDefault="00767887" w:rsidP="00352574">
            <w:pPr>
              <w:widowControl w:val="0"/>
              <w:spacing w:before="80" w:line="240" w:lineRule="auto"/>
              <w:jc w:val="center"/>
              <w:rPr>
                <w:rFonts w:eastAsia="Calibri" w:cs="Arial"/>
                <w:bCs/>
                <w:lang w:val="fr-CA" w:eastAsia="en-US"/>
              </w:rPr>
            </w:pPr>
            <w:r w:rsidRPr="004314C6">
              <w:rPr>
                <w:rFonts w:eastAsia="Calibri" w:cs="Arial"/>
                <w:bCs/>
                <w:lang w:val="fr-CA" w:eastAsia="en-US"/>
              </w:rPr>
              <w:t>Renseignements sur le demandeur</w:t>
            </w:r>
          </w:p>
        </w:tc>
      </w:tr>
      <w:tr w:rsidR="00E5544D" w:rsidRPr="00390D1F" w14:paraId="49843946" w14:textId="77777777" w:rsidTr="00E5544D">
        <w:trPr>
          <w:trHeight w:val="508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35D415" w14:textId="45B1F389" w:rsidR="00E5544D" w:rsidRPr="004314C6" w:rsidRDefault="00767887" w:rsidP="004D1EAF">
            <w:pPr>
              <w:spacing w:before="160" w:after="120" w:line="259" w:lineRule="auto"/>
              <w:jc w:val="center"/>
              <w:rPr>
                <w:rFonts w:eastAsiaTheme="minorEastAsia" w:cs="Arial"/>
                <w:bCs/>
                <w:lang w:val="fr-CA" w:eastAsia="en-US"/>
              </w:rPr>
            </w:pPr>
            <w:r w:rsidRPr="004314C6">
              <w:rPr>
                <w:rFonts w:eastAsiaTheme="minorEastAsia" w:cs="Arial"/>
                <w:bCs/>
                <w:lang w:val="fr-CA" w:eastAsia="en-US"/>
              </w:rPr>
              <w:t xml:space="preserve">Nom du </w:t>
            </w:r>
            <w:r w:rsidR="009767A3">
              <w:rPr>
                <w:rFonts w:eastAsiaTheme="minorEastAsia" w:cs="Arial"/>
                <w:bCs/>
                <w:lang w:val="fr-CA" w:eastAsia="en-US"/>
              </w:rPr>
              <w:t>bénéficiaire</w:t>
            </w:r>
            <w:r w:rsidRPr="004314C6">
              <w:rPr>
                <w:rFonts w:eastAsiaTheme="minorEastAsia" w:cs="Arial"/>
                <w:bCs/>
                <w:lang w:val="fr-CA" w:eastAsia="en-US"/>
              </w:rPr>
              <w:t xml:space="preserve"> ou de l</w:t>
            </w:r>
            <w:r w:rsidR="005043B3">
              <w:rPr>
                <w:rFonts w:eastAsiaTheme="minorEastAsia" w:cs="Arial"/>
                <w:bCs/>
                <w:lang w:val="fr-CA" w:eastAsia="en-US"/>
              </w:rPr>
              <w:t>’</w:t>
            </w:r>
            <w:r w:rsidRPr="004314C6">
              <w:rPr>
                <w:rFonts w:eastAsiaTheme="minorEastAsia" w:cs="Arial"/>
                <w:bCs/>
                <w:lang w:val="fr-CA" w:eastAsia="en-US"/>
              </w:rPr>
              <w:t>organisation </w:t>
            </w:r>
            <w:r w:rsidR="00E5544D" w:rsidRPr="004314C6">
              <w:rPr>
                <w:rFonts w:eastAsiaTheme="minorEastAsia" w:cs="Arial"/>
                <w:bCs/>
                <w:lang w:val="fr-CA" w:eastAsia="en-US"/>
              </w:rPr>
              <w:t>:</w:t>
            </w:r>
          </w:p>
        </w:tc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609D6" w14:textId="77777777" w:rsidR="00E5544D" w:rsidRPr="004314C6" w:rsidRDefault="00E5544D" w:rsidP="00E5544D">
            <w:pPr>
              <w:rPr>
                <w:bCs/>
                <w:lang w:val="fr-CA"/>
              </w:rPr>
            </w:pPr>
          </w:p>
        </w:tc>
      </w:tr>
      <w:tr w:rsidR="00E5544D" w:rsidRPr="00390D1F" w14:paraId="1119EE1C" w14:textId="77777777" w:rsidTr="00E5544D">
        <w:trPr>
          <w:trHeight w:val="449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E4B19C" w14:textId="6B56A492" w:rsidR="00E5544D" w:rsidRPr="004314C6" w:rsidRDefault="00767887" w:rsidP="004D1EAF">
            <w:pPr>
              <w:spacing w:before="160" w:after="120" w:line="259" w:lineRule="auto"/>
              <w:jc w:val="center"/>
              <w:rPr>
                <w:rFonts w:eastAsiaTheme="minorEastAsia" w:cs="Arial"/>
                <w:bCs/>
                <w:lang w:val="fr-CA" w:eastAsia="en-US"/>
              </w:rPr>
            </w:pPr>
            <w:r w:rsidRPr="004314C6">
              <w:rPr>
                <w:rFonts w:eastAsiaTheme="minorEastAsia" w:cs="Arial"/>
                <w:bCs/>
                <w:lang w:val="fr-CA" w:eastAsia="en-US"/>
              </w:rPr>
              <w:t>Admissibilité </w:t>
            </w:r>
            <w:r w:rsidR="00E5544D" w:rsidRPr="004314C6">
              <w:rPr>
                <w:rFonts w:eastAsiaTheme="minorEastAsia" w:cs="Arial"/>
                <w:bCs/>
                <w:lang w:val="fr-CA" w:eastAsia="en-US"/>
              </w:rPr>
              <w:t>:</w:t>
            </w:r>
          </w:p>
          <w:p w14:paraId="709606CC" w14:textId="7355FE8D" w:rsidR="0079651A" w:rsidRPr="004314C6" w:rsidRDefault="0079651A" w:rsidP="004D1EAF">
            <w:pPr>
              <w:spacing w:before="120" w:after="120" w:line="259" w:lineRule="auto"/>
              <w:jc w:val="center"/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</w:pPr>
            <w:r w:rsidRPr="004314C6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>(</w:t>
            </w:r>
            <w:r w:rsidR="005C63F9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>V</w:t>
            </w:r>
            <w:r w:rsidR="00767887" w:rsidRPr="004314C6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>oir</w:t>
            </w:r>
            <w:r w:rsidRPr="004314C6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 xml:space="preserve"> </w:t>
            </w:r>
            <w:hyperlink r:id="rId9" w:history="1">
              <w:r w:rsidR="00AD5640">
                <w:rPr>
                  <w:rStyle w:val="Hyperlink"/>
                  <w:rFonts w:eastAsiaTheme="minorEastAsia" w:cs="Arial"/>
                  <w:bCs/>
                  <w:sz w:val="20"/>
                  <w:szCs w:val="20"/>
                  <w:lang w:val="fr-CA" w:eastAsia="en-US"/>
                </w:rPr>
                <w:t>Fonds pour la surveillance des pêches autochtones</w:t>
              </w:r>
            </w:hyperlink>
            <w:r w:rsidR="00AD5640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 xml:space="preserve"> </w:t>
            </w:r>
            <w:r w:rsidR="00767887" w:rsidRPr="004314C6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>pour plus d</w:t>
            </w:r>
            <w:r w:rsidR="005043B3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>’</w:t>
            </w:r>
            <w:r w:rsidRPr="004314C6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>information)</w:t>
            </w:r>
          </w:p>
        </w:tc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FAE2E" w14:textId="77777777" w:rsidR="00E5544D" w:rsidRPr="004314C6" w:rsidRDefault="00E5544D" w:rsidP="00E5544D">
            <w:pPr>
              <w:rPr>
                <w:bCs/>
                <w:lang w:val="fr-CA"/>
              </w:rPr>
            </w:pPr>
          </w:p>
        </w:tc>
      </w:tr>
      <w:tr w:rsidR="000F4D61" w:rsidRPr="00390D1F" w14:paraId="035138EC" w14:textId="77777777" w:rsidTr="00E5544D">
        <w:trPr>
          <w:trHeight w:val="449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D06205" w14:textId="3B61D90F" w:rsidR="0079651A" w:rsidRPr="004314C6" w:rsidRDefault="00767887" w:rsidP="004D1EAF">
            <w:pPr>
              <w:spacing w:before="160" w:after="120" w:line="259" w:lineRule="auto"/>
              <w:jc w:val="center"/>
              <w:rPr>
                <w:rFonts w:eastAsiaTheme="minorEastAsia" w:cs="Arial"/>
                <w:bCs/>
                <w:lang w:val="fr-CA" w:eastAsia="en-US"/>
              </w:rPr>
            </w:pPr>
            <w:r w:rsidRPr="004314C6">
              <w:rPr>
                <w:rFonts w:eastAsiaTheme="minorEastAsia" w:cs="Arial"/>
                <w:bCs/>
                <w:lang w:val="fr-CA" w:eastAsia="en-US"/>
              </w:rPr>
              <w:t>Stock</w:t>
            </w:r>
            <w:r w:rsidR="009767A3">
              <w:rPr>
                <w:rFonts w:eastAsiaTheme="minorEastAsia" w:cs="Arial"/>
                <w:bCs/>
                <w:lang w:val="fr-CA" w:eastAsia="en-US"/>
              </w:rPr>
              <w:t>/population</w:t>
            </w:r>
            <w:r w:rsidRPr="004314C6">
              <w:rPr>
                <w:rFonts w:eastAsiaTheme="minorEastAsia" w:cs="Arial"/>
                <w:bCs/>
                <w:lang w:val="fr-CA" w:eastAsia="en-US"/>
              </w:rPr>
              <w:t xml:space="preserve"> de poissons cible </w:t>
            </w:r>
            <w:r w:rsidR="000F4D61" w:rsidRPr="004314C6">
              <w:rPr>
                <w:rFonts w:eastAsiaTheme="minorEastAsia" w:cs="Arial"/>
                <w:bCs/>
                <w:lang w:val="fr-CA" w:eastAsia="en-US"/>
              </w:rPr>
              <w:t>:</w:t>
            </w:r>
            <w:r w:rsidR="0079651A" w:rsidRPr="004314C6">
              <w:rPr>
                <w:rFonts w:eastAsiaTheme="minorEastAsia" w:cs="Arial"/>
                <w:bCs/>
                <w:lang w:val="fr-CA" w:eastAsia="en-US"/>
              </w:rPr>
              <w:br/>
            </w:r>
            <w:r w:rsidRPr="004314C6">
              <w:rPr>
                <w:bCs/>
                <w:sz w:val="20"/>
                <w:szCs w:val="20"/>
                <w:lang w:val="fr-CA"/>
              </w:rPr>
              <w:t>(le cas échéant</w:t>
            </w:r>
            <w:r w:rsidR="0079651A" w:rsidRPr="004314C6">
              <w:rPr>
                <w:bCs/>
                <w:sz w:val="20"/>
                <w:szCs w:val="20"/>
                <w:lang w:val="fr-CA"/>
              </w:rPr>
              <w:t>)</w:t>
            </w:r>
          </w:p>
        </w:tc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D15FD" w14:textId="4034CAA5" w:rsidR="000F4D61" w:rsidRPr="004314C6" w:rsidRDefault="000F4D61" w:rsidP="00E5544D">
            <w:pPr>
              <w:rPr>
                <w:bCs/>
                <w:lang w:val="fr-CA"/>
              </w:rPr>
            </w:pPr>
          </w:p>
        </w:tc>
      </w:tr>
      <w:tr w:rsidR="00E5544D" w:rsidRPr="00390D1F" w14:paraId="7E5703BB" w14:textId="77777777" w:rsidTr="00E5544D">
        <w:trPr>
          <w:trHeight w:val="449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015713" w14:textId="4052DA58" w:rsidR="00E5544D" w:rsidRPr="004314C6" w:rsidRDefault="00767887" w:rsidP="004D1EAF">
            <w:pPr>
              <w:spacing w:before="160" w:after="120" w:line="259" w:lineRule="auto"/>
              <w:jc w:val="center"/>
              <w:rPr>
                <w:rFonts w:eastAsiaTheme="minorEastAsia" w:cs="Arial"/>
                <w:bCs/>
                <w:lang w:val="fr-CA" w:eastAsia="en-US"/>
              </w:rPr>
            </w:pPr>
            <w:r w:rsidRPr="004314C6">
              <w:rPr>
                <w:rFonts w:eastAsiaTheme="minorEastAsia" w:cs="Arial"/>
                <w:bCs/>
                <w:lang w:val="fr-CA" w:eastAsia="en-US"/>
              </w:rPr>
              <w:t>Nom et poste de la personne</w:t>
            </w:r>
            <w:r w:rsidRPr="004314C6">
              <w:rPr>
                <w:rFonts w:eastAsiaTheme="minorEastAsia" w:cs="Arial"/>
                <w:bCs/>
                <w:lang w:val="fr-CA" w:eastAsia="en-US"/>
              </w:rPr>
              <w:noBreakHyphen/>
              <w:t>ressource :</w:t>
            </w:r>
          </w:p>
        </w:tc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66D96" w14:textId="77777777" w:rsidR="00E5544D" w:rsidRPr="004314C6" w:rsidRDefault="00E5544D" w:rsidP="00E5544D">
            <w:pPr>
              <w:rPr>
                <w:bCs/>
                <w:lang w:val="fr-CA"/>
              </w:rPr>
            </w:pPr>
          </w:p>
        </w:tc>
      </w:tr>
      <w:tr w:rsidR="00E5544D" w:rsidRPr="004314C6" w14:paraId="070AA69E" w14:textId="77777777" w:rsidTr="00352574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372108" w14:textId="4F09C606" w:rsidR="00E5544D" w:rsidRPr="004314C6" w:rsidRDefault="00767887" w:rsidP="004D1EAF">
            <w:pPr>
              <w:spacing w:before="160" w:after="120" w:line="259" w:lineRule="auto"/>
              <w:jc w:val="center"/>
              <w:rPr>
                <w:rFonts w:eastAsiaTheme="minorHAnsi" w:cs="Arial"/>
                <w:bCs/>
                <w:lang w:val="fr-CA" w:eastAsia="en-US"/>
              </w:rPr>
            </w:pPr>
            <w:r w:rsidRPr="004314C6">
              <w:rPr>
                <w:rFonts w:eastAsiaTheme="minorHAnsi" w:cs="Arial"/>
                <w:bCs/>
                <w:lang w:val="fr-CA" w:eastAsia="en-US"/>
              </w:rPr>
              <w:t>Courriel </w:t>
            </w:r>
            <w:r w:rsidR="00E5544D" w:rsidRPr="004314C6">
              <w:rPr>
                <w:rFonts w:eastAsiaTheme="minorHAnsi" w:cs="Arial"/>
                <w:bCs/>
                <w:lang w:val="fr-CA" w:eastAsia="en-US"/>
              </w:rPr>
              <w:t>:</w:t>
            </w:r>
          </w:p>
        </w:tc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B12BD" w14:textId="77777777" w:rsidR="00E5544D" w:rsidRPr="004314C6" w:rsidRDefault="00E5544D" w:rsidP="00E5544D">
            <w:pPr>
              <w:rPr>
                <w:bCs/>
                <w:lang w:val="fr-CA"/>
              </w:rPr>
            </w:pPr>
          </w:p>
        </w:tc>
      </w:tr>
    </w:tbl>
    <w:p w14:paraId="489E34A8" w14:textId="77777777" w:rsidR="004D1EAF" w:rsidRPr="004314C6" w:rsidRDefault="004D1EAF" w:rsidP="00E5544D">
      <w:pPr>
        <w:rPr>
          <w:bCs/>
          <w:lang w:val="fr-CA"/>
        </w:rPr>
      </w:pPr>
    </w:p>
    <w:tbl>
      <w:tblPr>
        <w:tblpPr w:leftFromText="180" w:rightFromText="180" w:vertAnchor="text" w:horzAnchor="margin" w:tblpXSpec="center" w:tblpY="111"/>
        <w:tblW w:w="10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05"/>
        <w:gridCol w:w="6660"/>
      </w:tblGrid>
      <w:tr w:rsidR="00E5544D" w:rsidRPr="004314C6" w14:paraId="0844611E" w14:textId="77777777" w:rsidTr="00352574">
        <w:trPr>
          <w:trHeight w:val="370"/>
        </w:trPr>
        <w:tc>
          <w:tcPr>
            <w:tcW w:w="10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D2AA68E" w14:textId="6E3CED71" w:rsidR="00E5544D" w:rsidRPr="004314C6" w:rsidRDefault="00E5544D" w:rsidP="00352574">
            <w:pPr>
              <w:widowControl w:val="0"/>
              <w:spacing w:before="80" w:line="240" w:lineRule="auto"/>
              <w:jc w:val="center"/>
              <w:rPr>
                <w:rFonts w:eastAsia="Calibri" w:cs="Arial"/>
                <w:bCs/>
                <w:lang w:val="fr-CA" w:eastAsia="en-US"/>
              </w:rPr>
            </w:pPr>
            <w:r w:rsidRPr="004314C6">
              <w:rPr>
                <w:rFonts w:eastAsia="Calibri" w:cs="Arial"/>
                <w:bCs/>
                <w:lang w:val="fr-CA" w:eastAsia="en-US"/>
              </w:rPr>
              <w:t xml:space="preserve">Description </w:t>
            </w:r>
            <w:r w:rsidR="00767887" w:rsidRPr="004314C6">
              <w:rPr>
                <w:rFonts w:eastAsia="Calibri" w:cs="Arial"/>
                <w:bCs/>
                <w:lang w:val="fr-CA" w:eastAsia="en-US"/>
              </w:rPr>
              <w:t xml:space="preserve">de la demande </w:t>
            </w:r>
            <w:r w:rsidRPr="004314C6">
              <w:rPr>
                <w:rFonts w:eastAsia="Calibri" w:cs="Arial"/>
                <w:bCs/>
                <w:lang w:val="fr-CA" w:eastAsia="en-US"/>
              </w:rPr>
              <w:t>2024-2</w:t>
            </w:r>
            <w:r w:rsidR="00767887" w:rsidRPr="004314C6">
              <w:rPr>
                <w:rFonts w:eastAsia="Calibri" w:cs="Arial"/>
                <w:bCs/>
                <w:lang w:val="fr-CA" w:eastAsia="en-US"/>
              </w:rPr>
              <w:t>02</w:t>
            </w:r>
            <w:r w:rsidRPr="004314C6">
              <w:rPr>
                <w:rFonts w:eastAsia="Calibri" w:cs="Arial"/>
                <w:bCs/>
                <w:lang w:val="fr-CA" w:eastAsia="en-US"/>
              </w:rPr>
              <w:t>5</w:t>
            </w:r>
          </w:p>
        </w:tc>
      </w:tr>
      <w:tr w:rsidR="00727B5B" w:rsidRPr="00390D1F" w14:paraId="3922F47B" w14:textId="77777777" w:rsidTr="007943B3">
        <w:trPr>
          <w:trHeight w:val="2741"/>
        </w:trPr>
        <w:tc>
          <w:tcPr>
            <w:tcW w:w="34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4E72F9" w14:textId="1C983EBC" w:rsidR="00727B5B" w:rsidRPr="004314C6" w:rsidRDefault="00767887" w:rsidP="00626201">
            <w:pPr>
              <w:spacing w:after="120" w:line="259" w:lineRule="auto"/>
              <w:jc w:val="right"/>
              <w:rPr>
                <w:rFonts w:eastAsiaTheme="minorHAnsi" w:cs="Arial"/>
                <w:bCs/>
                <w:lang w:val="fr-CA" w:eastAsia="en-US"/>
              </w:rPr>
            </w:pPr>
            <w:r w:rsidRPr="004314C6">
              <w:rPr>
                <w:rFonts w:eastAsiaTheme="minorHAnsi" w:cs="Arial"/>
                <w:bCs/>
                <w:lang w:val="fr-CA" w:eastAsia="en-US"/>
              </w:rPr>
              <w:t>Type de demande </w:t>
            </w:r>
            <w:r w:rsidR="00727B5B" w:rsidRPr="004314C6">
              <w:rPr>
                <w:rFonts w:eastAsiaTheme="minorHAnsi" w:cs="Arial"/>
                <w:bCs/>
                <w:lang w:val="fr-CA" w:eastAsia="en-US"/>
              </w:rPr>
              <w:t>:</w:t>
            </w:r>
          </w:p>
          <w:p w14:paraId="569D8157" w14:textId="6D464953" w:rsidR="009B6206" w:rsidRPr="004314C6" w:rsidRDefault="00767887" w:rsidP="00626201">
            <w:pPr>
              <w:spacing w:after="120" w:line="259" w:lineRule="auto"/>
              <w:jc w:val="right"/>
              <w:rPr>
                <w:rFonts w:eastAsiaTheme="minorHAnsi" w:cs="Arial"/>
                <w:bCs/>
                <w:lang w:val="fr-CA" w:eastAsia="en-US"/>
              </w:rPr>
            </w:pPr>
            <w:r w:rsidRPr="004314C6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>(Cochez toutes les réponses qui s</w:t>
            </w:r>
            <w:r w:rsidR="005043B3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>’</w:t>
            </w:r>
            <w:r w:rsidRPr="004314C6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>appliquent)</w:t>
            </w:r>
          </w:p>
          <w:p w14:paraId="7377B9FF" w14:textId="77777777" w:rsidR="00727B5B" w:rsidRPr="004314C6" w:rsidRDefault="00727B5B" w:rsidP="00727B5B">
            <w:pPr>
              <w:spacing w:after="120" w:line="259" w:lineRule="auto"/>
              <w:jc w:val="right"/>
              <w:rPr>
                <w:rFonts w:eastAsiaTheme="minorHAnsi" w:cs="Arial"/>
                <w:bCs/>
                <w:i/>
                <w:sz w:val="18"/>
                <w:lang w:val="fr-CA" w:eastAsia="en-US"/>
              </w:rPr>
            </w:pP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277235" w14:textId="7F97E56B" w:rsidR="00727B5B" w:rsidRPr="004314C6" w:rsidRDefault="00000000" w:rsidP="00626201">
            <w:pPr>
              <w:spacing w:after="120"/>
              <w:ind w:left="335" w:hanging="335"/>
              <w:rPr>
                <w:rFonts w:eastAsia="MS Gothic" w:cs="Arial"/>
                <w:bCs/>
                <w:sz w:val="20"/>
                <w:szCs w:val="20"/>
                <w:lang w:val="fr-CA" w:eastAsia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  <w:lang w:val="fr-CA" w:eastAsia="en-US"/>
                </w:rPr>
                <w:id w:val="1017279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3571" w:rsidRPr="004314C6">
                  <w:rPr>
                    <w:rFonts w:ascii="MS Gothic" w:eastAsia="MS Gothic" w:hAnsi="MS Gothic" w:cs="Segoe UI Symbol"/>
                    <w:bCs/>
                    <w:sz w:val="20"/>
                    <w:szCs w:val="20"/>
                    <w:lang w:val="fr-CA" w:eastAsia="en-US"/>
                  </w:rPr>
                  <w:t>☐</w:t>
                </w:r>
              </w:sdtContent>
            </w:sdt>
            <w:r w:rsid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ab/>
            </w:r>
            <w:r w:rsidR="005833AD" w:rsidRPr="005833AD">
              <w:rPr>
                <w:rFonts w:eastAsia="MS Gothic" w:cs="Arial"/>
                <w:bCs/>
                <w:sz w:val="20"/>
                <w:szCs w:val="20"/>
                <w:lang w:val="fr-CA" w:eastAsia="en-US"/>
              </w:rPr>
              <w:t xml:space="preserve">Participation au processus de mise en œuvre de la politique de </w:t>
            </w:r>
            <w:r w:rsidR="005833AD">
              <w:rPr>
                <w:rFonts w:eastAsia="MS Gothic" w:cs="Arial"/>
                <w:bCs/>
                <w:sz w:val="20"/>
                <w:szCs w:val="20"/>
                <w:lang w:val="fr-CA" w:eastAsia="en-US"/>
              </w:rPr>
              <w:t>surveillance</w:t>
            </w:r>
            <w:r w:rsidR="005833AD" w:rsidRPr="005833AD">
              <w:rPr>
                <w:rFonts w:eastAsia="MS Gothic" w:cs="Arial"/>
                <w:bCs/>
                <w:sz w:val="20"/>
                <w:szCs w:val="20"/>
                <w:lang w:val="fr-CA" w:eastAsia="en-US"/>
              </w:rPr>
              <w:t xml:space="preserve"> des pêches</w:t>
            </w:r>
            <w:r w:rsidR="005833AD">
              <w:rPr>
                <w:rFonts w:eastAsia="MS Gothic" w:cs="Arial"/>
                <w:bCs/>
                <w:sz w:val="20"/>
                <w:szCs w:val="20"/>
                <w:lang w:val="fr-CA" w:eastAsia="en-US"/>
              </w:rPr>
              <w:t xml:space="preserve"> </w:t>
            </w:r>
          </w:p>
          <w:p w14:paraId="0E96D1E3" w14:textId="2D7834AF" w:rsidR="005833AD" w:rsidRDefault="00000000" w:rsidP="00626201">
            <w:pPr>
              <w:spacing w:after="120"/>
              <w:ind w:left="335" w:hanging="335"/>
              <w:rPr>
                <w:rFonts w:eastAsia="MS Gothic" w:cs="Arial"/>
                <w:bCs/>
                <w:sz w:val="20"/>
                <w:szCs w:val="20"/>
                <w:lang w:val="fr-CA" w:eastAsia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  <w:lang w:val="fr-CA" w:eastAsia="en-US"/>
                </w:rPr>
                <w:id w:val="97541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71" w:rsidRPr="004314C6">
                  <w:rPr>
                    <w:rFonts w:ascii="MS Gothic" w:eastAsia="MS Gothic" w:hAnsi="MS Gothic" w:cs="Segoe UI Symbol"/>
                    <w:bCs/>
                    <w:sz w:val="20"/>
                    <w:szCs w:val="20"/>
                    <w:lang w:val="fr-CA" w:eastAsia="en-US"/>
                  </w:rPr>
                  <w:t>☐</w:t>
                </w:r>
              </w:sdtContent>
            </w:sdt>
            <w:r w:rsidR="005833AD">
              <w:rPr>
                <w:rFonts w:ascii="Segoe UI Symbol" w:eastAsia="MS Gothic" w:hAnsi="Segoe UI Symbol" w:cs="Segoe UI Symbol"/>
                <w:bCs/>
                <w:sz w:val="20"/>
                <w:szCs w:val="20"/>
                <w:lang w:val="fr-CA" w:eastAsia="en-US"/>
              </w:rPr>
              <w:tab/>
            </w:r>
            <w:r w:rsidR="005833AD" w:rsidRPr="005833AD">
              <w:rPr>
                <w:rFonts w:eastAsia="MS Gothic" w:cs="Arial"/>
                <w:bCs/>
                <w:sz w:val="20"/>
                <w:szCs w:val="20"/>
                <w:lang w:val="fr-CA" w:eastAsia="en-US"/>
              </w:rPr>
              <w:t xml:space="preserve">Projets </w:t>
            </w:r>
            <w:r w:rsidR="005833AD">
              <w:rPr>
                <w:rFonts w:eastAsia="MS Gothic" w:cs="Arial"/>
                <w:bCs/>
                <w:sz w:val="20"/>
                <w:szCs w:val="20"/>
                <w:lang w:val="fr-CA" w:eastAsia="en-US"/>
              </w:rPr>
              <w:t>annuels</w:t>
            </w:r>
            <w:r w:rsidR="005833AD" w:rsidRPr="005833AD">
              <w:rPr>
                <w:rFonts w:eastAsia="MS Gothic" w:cs="Arial"/>
                <w:bCs/>
                <w:sz w:val="20"/>
                <w:szCs w:val="20"/>
                <w:lang w:val="fr-CA" w:eastAsia="en-US"/>
              </w:rPr>
              <w:t xml:space="preserve"> ou pluriannuels pouvant contribuer à soutenir et/ou à renforcer les capacités organisationnelles et techniques dans les domaines liés à la surveillance d</w:t>
            </w:r>
            <w:r w:rsidR="005833AD">
              <w:rPr>
                <w:rFonts w:eastAsia="MS Gothic" w:cs="Arial"/>
                <w:bCs/>
                <w:sz w:val="20"/>
                <w:szCs w:val="20"/>
                <w:lang w:val="fr-CA" w:eastAsia="en-US"/>
              </w:rPr>
              <w:t xml:space="preserve">es </w:t>
            </w:r>
            <w:r w:rsidR="005833AD" w:rsidRPr="005833AD">
              <w:rPr>
                <w:rFonts w:eastAsia="MS Gothic" w:cs="Arial"/>
                <w:bCs/>
                <w:sz w:val="20"/>
                <w:szCs w:val="20"/>
                <w:lang w:val="fr-CA" w:eastAsia="en-US"/>
              </w:rPr>
              <w:t>pêch</w:t>
            </w:r>
            <w:r w:rsidR="005833AD">
              <w:rPr>
                <w:rFonts w:eastAsia="MS Gothic" w:cs="Arial"/>
                <w:bCs/>
                <w:sz w:val="20"/>
                <w:szCs w:val="20"/>
                <w:lang w:val="fr-CA" w:eastAsia="en-US"/>
              </w:rPr>
              <w:t>es</w:t>
            </w:r>
          </w:p>
          <w:p w14:paraId="00301C65" w14:textId="0E242CD8" w:rsidR="007943B3" w:rsidRPr="009B3CFF" w:rsidRDefault="00000000" w:rsidP="009B3CFF">
            <w:pPr>
              <w:spacing w:after="120"/>
              <w:ind w:left="335" w:hanging="335"/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  <w:lang w:val="fr-CA" w:eastAsia="en-US"/>
                </w:rPr>
                <w:id w:val="-157403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71" w:rsidRPr="004314C6">
                  <w:rPr>
                    <w:rFonts w:ascii="MS Gothic" w:eastAsia="MS Gothic" w:hAnsi="MS Gothic" w:cs="Segoe UI Symbol"/>
                    <w:bCs/>
                    <w:sz w:val="20"/>
                    <w:szCs w:val="20"/>
                    <w:lang w:val="fr-CA" w:eastAsia="en-US"/>
                  </w:rPr>
                  <w:t>☐</w:t>
                </w:r>
              </w:sdtContent>
            </w:sdt>
            <w:r w:rsid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ab/>
            </w:r>
            <w:r w:rsidR="005833AD" w:rsidRP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Répar</w:t>
            </w:r>
            <w:r w:rsid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ation</w:t>
            </w:r>
            <w:r w:rsid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/</w:t>
            </w:r>
            <w:r w:rsid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mise </w:t>
            </w:r>
            <w:r w:rsidR="005833AD" w:rsidRP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à niveau, remplace</w:t>
            </w:r>
            <w:r w:rsid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ment </w:t>
            </w:r>
            <w:r w:rsidR="005833AD" w:rsidRP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ou acqu</w:t>
            </w:r>
            <w:r w:rsid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isition d</w:t>
            </w:r>
            <w:r w:rsidR="005043B3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’</w:t>
            </w:r>
            <w:r w:rsid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un</w:t>
            </w:r>
            <w:r w:rsidR="005833AD" w:rsidRP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 équipement opérationnel et/ou </w:t>
            </w:r>
            <w:r w:rsid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d</w:t>
            </w:r>
            <w:r w:rsidR="005043B3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’</w:t>
            </w:r>
            <w:r w:rsid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une t</w:t>
            </w:r>
            <w:r w:rsidR="005833AD" w:rsidRP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echnologie liés à la surveillance de</w:t>
            </w:r>
            <w:r w:rsid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s</w:t>
            </w:r>
            <w:r w:rsidR="005833AD" w:rsidRP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 pêche</w:t>
            </w:r>
            <w:r w:rsid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s</w:t>
            </w:r>
            <w:r w:rsidR="005833AD" w:rsidRP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 (p</w:t>
            </w:r>
            <w:r w:rsid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.</w:t>
            </w:r>
            <w:r w:rsidR="005833AD" w:rsidRP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 ex</w:t>
            </w:r>
            <w:r w:rsid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.</w:t>
            </w:r>
            <w:r w:rsidR="009B3CFF" w:rsidRPr="00225674">
              <w:rPr>
                <w:lang w:val="fr-CA"/>
              </w:rPr>
              <w:t xml:space="preserve"> </w:t>
            </w:r>
            <w:r w:rsidR="009B3CFF" w:rsidRP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journal de bord électronique</w:t>
            </w:r>
            <w:r w:rsidR="005833AD" w:rsidRP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 ou autre application de déclaration des </w:t>
            </w:r>
            <w:r w:rsidR="00225674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prises</w:t>
            </w:r>
            <w:r w:rsidR="005833AD" w:rsidRP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, base de données, caméras embarquées, etc</w:t>
            </w:r>
            <w:r w:rsidR="007943B3" w:rsidRPr="004314C6">
              <w:rPr>
                <w:rFonts w:eastAsia="MS Gothic" w:cs="Arial"/>
                <w:bCs/>
                <w:sz w:val="20"/>
                <w:szCs w:val="20"/>
                <w:lang w:val="fr-CA" w:eastAsia="en-US"/>
              </w:rPr>
              <w:t>.)</w:t>
            </w:r>
          </w:p>
          <w:p w14:paraId="31110C2D" w14:textId="6358FA0F" w:rsidR="009B3CFF" w:rsidRDefault="00000000" w:rsidP="007943B3">
            <w:pPr>
              <w:spacing w:after="120"/>
              <w:ind w:left="335" w:hanging="335"/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  <w:lang w:val="fr-CA" w:eastAsia="en-US"/>
                </w:rPr>
                <w:id w:val="31337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71" w:rsidRPr="004314C6">
                  <w:rPr>
                    <w:rFonts w:ascii="MS Gothic" w:eastAsia="MS Gothic" w:hAnsi="MS Gothic" w:cs="Segoe UI Symbol"/>
                    <w:bCs/>
                    <w:sz w:val="20"/>
                    <w:szCs w:val="20"/>
                    <w:lang w:val="fr-CA" w:eastAsia="en-US"/>
                  </w:rPr>
                  <w:t>☐</w:t>
                </w:r>
              </w:sdtContent>
            </w:sdt>
            <w:r w:rsid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ab/>
            </w:r>
            <w:r w:rsidR="009B3CFF" w:rsidRP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Activités de formation </w:t>
            </w:r>
            <w:r w:rsid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liées</w:t>
            </w:r>
            <w:r w:rsidR="009B3CFF" w:rsidRP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 aux acquisitions ou </w:t>
            </w:r>
            <w:r w:rsidR="008D2A2B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aux </w:t>
            </w:r>
            <w:r w:rsidR="009B3CFF" w:rsidRP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mises à niveau opérationnelles et/ou technologiques susmentionnées </w:t>
            </w:r>
          </w:p>
          <w:p w14:paraId="21AE5C98" w14:textId="1B165DEC" w:rsidR="009B6206" w:rsidRPr="004314C6" w:rsidRDefault="00000000" w:rsidP="007943B3">
            <w:pPr>
              <w:spacing w:after="120"/>
              <w:ind w:left="335" w:hanging="335"/>
              <w:rPr>
                <w:rFonts w:eastAsia="MS Gothic" w:cs="Arial"/>
                <w:bCs/>
                <w:sz w:val="20"/>
                <w:szCs w:val="20"/>
                <w:lang w:val="fr-CA" w:eastAsia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  <w:lang w:val="fr-CA" w:eastAsia="en-US"/>
                </w:rPr>
                <w:id w:val="-42696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571" w:rsidRPr="004314C6">
                  <w:rPr>
                    <w:rFonts w:ascii="MS Gothic" w:eastAsia="MS Gothic" w:hAnsi="MS Gothic" w:cs="Segoe UI Symbol"/>
                    <w:bCs/>
                    <w:sz w:val="20"/>
                    <w:szCs w:val="20"/>
                    <w:lang w:val="fr-CA" w:eastAsia="en-US"/>
                  </w:rPr>
                  <w:t>☐</w:t>
                </w:r>
              </w:sdtContent>
            </w:sdt>
            <w:r w:rsidR="005833AD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ab/>
            </w:r>
            <w:r w:rsidR="009B3CFF" w:rsidRP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Produits ou processus d</w:t>
            </w:r>
            <w:r w:rsidR="005043B3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’</w:t>
            </w:r>
            <w:r w:rsidR="009B3CFF" w:rsidRP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échange </w:t>
            </w:r>
            <w:r w:rsid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de données</w:t>
            </w:r>
            <w:r w:rsidR="009B3CFF" w:rsidRP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 sur l</w:t>
            </w:r>
            <w:r w:rsid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 xml:space="preserve">es </w:t>
            </w:r>
            <w:r w:rsidR="009B3CFF" w:rsidRP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pêche</w:t>
            </w:r>
            <w:r w:rsidR="009B3CFF">
              <w:rPr>
                <w:rFonts w:eastAsia="MS Gothic" w:cs="Segoe UI Symbol"/>
                <w:bCs/>
                <w:sz w:val="20"/>
                <w:szCs w:val="20"/>
                <w:lang w:val="fr-CA" w:eastAsia="en-US"/>
              </w:rPr>
              <w:t>s</w:t>
            </w:r>
          </w:p>
        </w:tc>
      </w:tr>
      <w:tr w:rsidR="00E5544D" w:rsidRPr="004314C6" w14:paraId="13A67264" w14:textId="77777777" w:rsidTr="00352574"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09F48B" w14:textId="19BA64CA" w:rsidR="00E5544D" w:rsidRPr="004314C6" w:rsidRDefault="00767887" w:rsidP="00352574">
            <w:pPr>
              <w:spacing w:after="120" w:line="259" w:lineRule="auto"/>
              <w:jc w:val="right"/>
              <w:rPr>
                <w:rFonts w:eastAsiaTheme="minorHAnsi" w:cs="Arial"/>
                <w:bCs/>
                <w:lang w:val="fr-CA" w:eastAsia="en-US"/>
              </w:rPr>
            </w:pPr>
            <w:r w:rsidRPr="004314C6">
              <w:rPr>
                <w:rFonts w:eastAsiaTheme="minorHAnsi" w:cs="Arial"/>
                <w:bCs/>
                <w:lang w:val="fr-CA" w:eastAsia="en-US"/>
              </w:rPr>
              <w:t>Montant total demandé </w:t>
            </w:r>
            <w:r w:rsidR="00E5544D" w:rsidRPr="004314C6">
              <w:rPr>
                <w:rFonts w:eastAsiaTheme="minorHAnsi" w:cs="Arial"/>
                <w:bCs/>
                <w:lang w:val="fr-CA" w:eastAsia="en-US"/>
              </w:rPr>
              <w:t>: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73483" w14:textId="1EB94990" w:rsidR="00E5544D" w:rsidRPr="004314C6" w:rsidRDefault="00E5544D" w:rsidP="00767887">
            <w:pPr>
              <w:spacing w:line="259" w:lineRule="auto"/>
              <w:jc w:val="right"/>
              <w:rPr>
                <w:rFonts w:eastAsiaTheme="minorHAnsi" w:cs="Arial"/>
                <w:bCs/>
                <w:lang w:val="fr-CA" w:eastAsia="en-US"/>
              </w:rPr>
            </w:pPr>
            <w:r w:rsidRPr="004314C6">
              <w:rPr>
                <w:rFonts w:eastAsiaTheme="minorHAnsi" w:cs="Arial"/>
                <w:bCs/>
                <w:lang w:val="fr-CA" w:eastAsia="en-US"/>
              </w:rPr>
              <w:t>$</w:t>
            </w:r>
          </w:p>
        </w:tc>
      </w:tr>
    </w:tbl>
    <w:p w14:paraId="4B04A83C" w14:textId="77777777" w:rsidR="004D1EAF" w:rsidRDefault="004D1EAF">
      <w:r>
        <w:br w:type="page"/>
      </w:r>
    </w:p>
    <w:tbl>
      <w:tblPr>
        <w:tblpPr w:leftFromText="180" w:rightFromText="180" w:vertAnchor="text" w:horzAnchor="margin" w:tblpXSpec="center" w:tblpY="111"/>
        <w:tblW w:w="10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05"/>
        <w:gridCol w:w="6660"/>
      </w:tblGrid>
      <w:tr w:rsidR="00D3776E" w:rsidRPr="004314C6" w14:paraId="1D4811AD" w14:textId="77777777" w:rsidTr="00DC3DAC">
        <w:trPr>
          <w:trHeight w:val="625"/>
        </w:trPr>
        <w:tc>
          <w:tcPr>
            <w:tcW w:w="34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7F0FE9" w14:textId="20F6F537" w:rsidR="00D3776E" w:rsidRPr="005C63F9" w:rsidRDefault="005C63F9" w:rsidP="00A37562">
            <w:pPr>
              <w:spacing w:after="240" w:line="240" w:lineRule="auto"/>
              <w:jc w:val="right"/>
              <w:rPr>
                <w:rFonts w:eastAsiaTheme="minorEastAsia" w:cs="Arial"/>
                <w:bCs/>
                <w:lang w:val="fr-CA" w:eastAsia="en-US"/>
              </w:rPr>
            </w:pPr>
            <w:r>
              <w:rPr>
                <w:rFonts w:eastAsiaTheme="minorEastAsia" w:cs="Arial"/>
                <w:bCs/>
                <w:lang w:val="fr-CA" w:eastAsia="en-US"/>
              </w:rPr>
              <w:lastRenderedPageBreak/>
              <w:t>Ress</w:t>
            </w:r>
            <w:r w:rsidRPr="005C63F9">
              <w:rPr>
                <w:rFonts w:eastAsiaTheme="minorEastAsia" w:cs="Arial"/>
                <w:bCs/>
                <w:lang w:val="fr-CA" w:eastAsia="en-US"/>
              </w:rPr>
              <w:t>ource</w:t>
            </w:r>
            <w:r>
              <w:rPr>
                <w:rFonts w:eastAsiaTheme="minorEastAsia" w:cs="Arial"/>
                <w:bCs/>
                <w:lang w:val="fr-CA" w:eastAsia="en-US"/>
              </w:rPr>
              <w:t>s</w:t>
            </w:r>
            <w:r w:rsidRPr="005C63F9">
              <w:rPr>
                <w:rFonts w:eastAsiaTheme="minorEastAsia" w:cs="Arial"/>
                <w:bCs/>
                <w:lang w:val="fr-CA" w:eastAsia="en-US"/>
              </w:rPr>
              <w:t xml:space="preserve"> propre</w:t>
            </w:r>
            <w:r>
              <w:rPr>
                <w:rFonts w:eastAsiaTheme="minorEastAsia" w:cs="Arial"/>
                <w:bCs/>
                <w:lang w:val="fr-CA" w:eastAsia="en-US"/>
              </w:rPr>
              <w:t>s</w:t>
            </w:r>
            <w:r w:rsidRPr="005C63F9">
              <w:rPr>
                <w:rFonts w:eastAsiaTheme="minorEastAsia" w:cs="Arial"/>
                <w:bCs/>
                <w:lang w:val="fr-CA" w:eastAsia="en-US"/>
              </w:rPr>
              <w:t>/</w:t>
            </w:r>
            <w:r w:rsidR="008D2A2B">
              <w:rPr>
                <w:rFonts w:eastAsiaTheme="minorEastAsia" w:cs="Arial"/>
                <w:bCs/>
                <w:lang w:val="fr-CA" w:eastAsia="en-US"/>
              </w:rPr>
              <w:br/>
            </w:r>
            <w:r w:rsidRPr="005C63F9">
              <w:rPr>
                <w:rFonts w:eastAsiaTheme="minorEastAsia" w:cs="Arial"/>
                <w:bCs/>
                <w:lang w:val="fr-CA" w:eastAsia="en-US"/>
              </w:rPr>
              <w:t>contribution en nature</w:t>
            </w:r>
            <w:r w:rsidR="00A01354">
              <w:rPr>
                <w:rFonts w:eastAsiaTheme="minorEastAsia" w:cs="Arial"/>
                <w:bCs/>
                <w:lang w:val="fr-CA" w:eastAsia="en-US"/>
              </w:rPr>
              <w:t>, si applicable</w:t>
            </w:r>
            <w:r w:rsidRPr="005C63F9">
              <w:rPr>
                <w:rFonts w:eastAsiaTheme="minorEastAsia" w:cs="Arial"/>
                <w:bCs/>
                <w:lang w:val="fr-CA" w:eastAsia="en-US"/>
              </w:rPr>
              <w:t xml:space="preserve"> </w:t>
            </w:r>
            <w:r w:rsidR="00D3776E" w:rsidRPr="005C63F9">
              <w:rPr>
                <w:rFonts w:eastAsiaTheme="minorEastAsia" w:cs="Arial"/>
                <w:bCs/>
                <w:lang w:val="fr-CA" w:eastAsia="en-US"/>
              </w:rPr>
              <w:t xml:space="preserve">: </w:t>
            </w:r>
          </w:p>
          <w:p w14:paraId="37EE0D2B" w14:textId="18E21128" w:rsidR="00D3776E" w:rsidRPr="004314C6" w:rsidRDefault="004D1EAF" w:rsidP="00E5544D">
            <w:pPr>
              <w:spacing w:line="240" w:lineRule="auto"/>
              <w:jc w:val="right"/>
              <w:rPr>
                <w:rFonts w:eastAsiaTheme="minorEastAsia" w:cs="Arial"/>
                <w:bCs/>
                <w:i/>
                <w:iCs/>
                <w:sz w:val="20"/>
                <w:szCs w:val="20"/>
                <w:lang w:val="fr-CA" w:eastAsia="en-US"/>
              </w:rPr>
            </w:pPr>
            <w:r>
              <w:rPr>
                <w:rFonts w:eastAsia="Calibri" w:cs="Arial"/>
                <w:bCs/>
                <w:color w:val="000000" w:themeColor="text1"/>
                <w:sz w:val="20"/>
                <w:szCs w:val="20"/>
                <w:lang w:val="fr-CA"/>
              </w:rPr>
              <w:t>(D</w:t>
            </w:r>
            <w:r w:rsidRPr="004D1EAF">
              <w:rPr>
                <w:rFonts w:eastAsia="Calibri" w:cs="Arial"/>
                <w:bCs/>
                <w:color w:val="000000" w:themeColor="text1"/>
                <w:sz w:val="20"/>
                <w:szCs w:val="20"/>
                <w:lang w:val="fr-CA"/>
              </w:rPr>
              <w:t>écrire la source de financement et le montant en dollars</w:t>
            </w:r>
            <w:r w:rsidR="00D3776E" w:rsidRPr="004D1EAF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>)</w:t>
            </w:r>
          </w:p>
          <w:p w14:paraId="6C925694" w14:textId="3A5723B3" w:rsidR="00D3776E" w:rsidRPr="004314C6" w:rsidRDefault="00D3776E" w:rsidP="00E5544D">
            <w:pPr>
              <w:spacing w:line="240" w:lineRule="auto"/>
              <w:jc w:val="right"/>
              <w:rPr>
                <w:rFonts w:eastAsia="Calibri" w:cs="Arial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59F7D" w14:textId="4547EB49" w:rsidR="00D3776E" w:rsidRPr="004314C6" w:rsidRDefault="00D3776E" w:rsidP="00767887">
            <w:pPr>
              <w:spacing w:line="259" w:lineRule="auto"/>
              <w:jc w:val="right"/>
              <w:rPr>
                <w:rFonts w:eastAsiaTheme="minorHAnsi" w:cs="Arial"/>
                <w:bCs/>
                <w:lang w:val="fr-CA" w:eastAsia="en-US"/>
              </w:rPr>
            </w:pPr>
            <w:r w:rsidRPr="004314C6">
              <w:rPr>
                <w:rFonts w:eastAsiaTheme="minorHAnsi" w:cs="Arial"/>
                <w:bCs/>
                <w:lang w:val="fr-CA" w:eastAsia="en-US"/>
              </w:rPr>
              <w:t>$</w:t>
            </w:r>
          </w:p>
          <w:p w14:paraId="283A251C" w14:textId="77777777" w:rsidR="00D3776E" w:rsidRPr="004314C6" w:rsidRDefault="00D3776E" w:rsidP="00DC3DAC">
            <w:pPr>
              <w:spacing w:line="259" w:lineRule="auto"/>
              <w:rPr>
                <w:rFonts w:eastAsiaTheme="minorHAnsi" w:cs="Arial"/>
                <w:bCs/>
                <w:lang w:val="fr-CA" w:eastAsia="en-US"/>
              </w:rPr>
            </w:pPr>
          </w:p>
          <w:p w14:paraId="45104C33" w14:textId="77777777" w:rsidR="00D3776E" w:rsidRPr="004314C6" w:rsidRDefault="00D3776E" w:rsidP="00DC3DAC">
            <w:pPr>
              <w:spacing w:line="259" w:lineRule="auto"/>
              <w:rPr>
                <w:rFonts w:eastAsiaTheme="minorHAnsi" w:cs="Arial"/>
                <w:bCs/>
                <w:lang w:val="fr-CA" w:eastAsia="en-US"/>
              </w:rPr>
            </w:pPr>
          </w:p>
        </w:tc>
      </w:tr>
      <w:tr w:rsidR="00D3776E" w:rsidRPr="004314C6" w14:paraId="12B811F9" w14:textId="77777777" w:rsidTr="0049668D">
        <w:trPr>
          <w:trHeight w:val="600"/>
        </w:trPr>
        <w:tc>
          <w:tcPr>
            <w:tcW w:w="34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ECE08" w14:textId="77777777" w:rsidR="00D3776E" w:rsidRPr="004314C6" w:rsidRDefault="00D3776E" w:rsidP="00E5544D">
            <w:pPr>
              <w:spacing w:line="240" w:lineRule="auto"/>
              <w:jc w:val="right"/>
              <w:rPr>
                <w:rFonts w:eastAsiaTheme="minorEastAsia" w:cs="Arial"/>
                <w:bCs/>
                <w:lang w:val="fr-CA" w:eastAsia="en-US"/>
              </w:rPr>
            </w:pP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303DD" w14:textId="45F23BAE" w:rsidR="00D3776E" w:rsidRPr="004314C6" w:rsidRDefault="00D3776E" w:rsidP="00DC3DAC">
            <w:pPr>
              <w:spacing w:line="259" w:lineRule="auto"/>
              <w:rPr>
                <w:rFonts w:eastAsiaTheme="minorHAnsi" w:cs="Arial"/>
                <w:bCs/>
                <w:lang w:val="fr-CA" w:eastAsia="en-US"/>
              </w:rPr>
            </w:pPr>
            <w:r w:rsidRPr="004314C6">
              <w:rPr>
                <w:rFonts w:eastAsiaTheme="minorHAnsi" w:cs="Arial"/>
                <w:bCs/>
                <w:lang w:val="fr-CA" w:eastAsia="en-US"/>
              </w:rPr>
              <w:t>Comment</w:t>
            </w:r>
            <w:r w:rsidR="00767887" w:rsidRPr="004314C6">
              <w:rPr>
                <w:rFonts w:eastAsiaTheme="minorHAnsi" w:cs="Arial"/>
                <w:bCs/>
                <w:lang w:val="fr-CA" w:eastAsia="en-US"/>
              </w:rPr>
              <w:t>aires </w:t>
            </w:r>
            <w:r w:rsidRPr="004314C6">
              <w:rPr>
                <w:rFonts w:eastAsiaTheme="minorHAnsi" w:cs="Arial"/>
                <w:bCs/>
                <w:lang w:val="fr-CA" w:eastAsia="en-US"/>
              </w:rPr>
              <w:t>:</w:t>
            </w:r>
          </w:p>
        </w:tc>
      </w:tr>
      <w:tr w:rsidR="00A21EF6" w:rsidRPr="00390D1F" w14:paraId="4183D568" w14:textId="77777777" w:rsidTr="00352574">
        <w:trPr>
          <w:trHeight w:val="542"/>
        </w:trPr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988CEF" w14:textId="1DA8FFC6" w:rsidR="00A21EF6" w:rsidRPr="004314C6" w:rsidRDefault="00767887" w:rsidP="00A37562">
            <w:pPr>
              <w:spacing w:after="60" w:line="240" w:lineRule="auto"/>
              <w:jc w:val="right"/>
              <w:rPr>
                <w:rFonts w:eastAsiaTheme="minorHAnsi" w:cs="Arial"/>
                <w:bCs/>
                <w:iCs/>
                <w:sz w:val="20"/>
                <w:szCs w:val="20"/>
                <w:lang w:val="fr-CA" w:eastAsia="en-US"/>
              </w:rPr>
            </w:pPr>
            <w:r w:rsidRPr="004314C6">
              <w:rPr>
                <w:rFonts w:eastAsiaTheme="minorHAnsi" w:cs="Arial"/>
                <w:bCs/>
                <w:lang w:val="fr-CA" w:eastAsia="en-US"/>
              </w:rPr>
              <w:t>Sommaire du projet </w:t>
            </w:r>
            <w:r w:rsidR="00A21EF6" w:rsidRPr="004314C6">
              <w:rPr>
                <w:rFonts w:eastAsiaTheme="minorHAnsi" w:cs="Arial"/>
                <w:bCs/>
                <w:lang w:val="fr-CA" w:eastAsia="en-US"/>
              </w:rPr>
              <w:t>:</w:t>
            </w:r>
          </w:p>
          <w:p w14:paraId="564D7EC5" w14:textId="5B079E85" w:rsidR="00A21EF6" w:rsidRPr="004D1EAF" w:rsidRDefault="009E0EC7" w:rsidP="005043B3">
            <w:pPr>
              <w:spacing w:line="240" w:lineRule="auto"/>
              <w:ind w:left="176"/>
              <w:jc w:val="right"/>
              <w:rPr>
                <w:rFonts w:eastAsiaTheme="minorHAnsi" w:cs="Arial"/>
                <w:bCs/>
                <w:sz w:val="20"/>
                <w:szCs w:val="20"/>
                <w:lang w:val="fr-CA" w:eastAsia="en-US"/>
              </w:rPr>
            </w:pPr>
            <w:r w:rsidRPr="004314C6">
              <w:rPr>
                <w:rFonts w:eastAsiaTheme="minorHAnsi" w:cs="Arial"/>
                <w:bCs/>
                <w:sz w:val="20"/>
                <w:szCs w:val="20"/>
                <w:lang w:val="fr-CA" w:eastAsia="en-US"/>
              </w:rPr>
              <w:t>(</w:t>
            </w:r>
            <w:r w:rsidR="004D1EAF" w:rsidRPr="004D1EAF">
              <w:rPr>
                <w:rFonts w:eastAsiaTheme="minorHAnsi" w:cs="Arial"/>
                <w:bCs/>
                <w:sz w:val="20"/>
                <w:szCs w:val="20"/>
                <w:lang w:val="fr-CA" w:eastAsia="en-US"/>
              </w:rPr>
              <w:t xml:space="preserve">Décrire brièvement les </w:t>
            </w:r>
            <w:r w:rsidR="004D1EAF">
              <w:rPr>
                <w:rFonts w:eastAsiaTheme="minorHAnsi" w:cs="Arial"/>
                <w:bCs/>
                <w:sz w:val="20"/>
                <w:szCs w:val="20"/>
                <w:lang w:val="fr-CA" w:eastAsia="en-US"/>
              </w:rPr>
              <w:t>mesures à prendre</w:t>
            </w:r>
            <w:r w:rsidR="004D1EAF" w:rsidRPr="004D1EAF">
              <w:rPr>
                <w:rFonts w:eastAsiaTheme="minorHAnsi" w:cs="Arial"/>
                <w:bCs/>
                <w:sz w:val="20"/>
                <w:szCs w:val="20"/>
                <w:lang w:val="fr-CA" w:eastAsia="en-US"/>
              </w:rPr>
              <w:t xml:space="preserve"> ou activités à </w:t>
            </w:r>
            <w:r w:rsidR="004D1EAF">
              <w:rPr>
                <w:rFonts w:eastAsiaTheme="minorHAnsi" w:cs="Arial"/>
                <w:bCs/>
                <w:sz w:val="20"/>
                <w:szCs w:val="20"/>
                <w:lang w:val="fr-CA" w:eastAsia="en-US"/>
              </w:rPr>
              <w:t>mener</w:t>
            </w:r>
            <w:r w:rsidR="004D1EAF" w:rsidRPr="004D1EAF">
              <w:rPr>
                <w:rFonts w:eastAsiaTheme="minorHAnsi" w:cs="Arial"/>
                <w:bCs/>
                <w:sz w:val="20"/>
                <w:szCs w:val="20"/>
                <w:lang w:val="fr-CA" w:eastAsia="en-US"/>
              </w:rPr>
              <w:t xml:space="preserve">, y compris les produits ou processus qui seront </w:t>
            </w:r>
            <w:r w:rsidR="004D1EAF">
              <w:rPr>
                <w:rFonts w:eastAsiaTheme="minorHAnsi" w:cs="Arial"/>
                <w:bCs/>
                <w:sz w:val="20"/>
                <w:szCs w:val="20"/>
                <w:lang w:val="fr-CA" w:eastAsia="en-US"/>
              </w:rPr>
              <w:t>élaborés</w:t>
            </w:r>
            <w:r w:rsidR="004D1EAF" w:rsidRPr="004D1EAF">
              <w:rPr>
                <w:rFonts w:eastAsiaTheme="minorHAnsi" w:cs="Arial"/>
                <w:bCs/>
                <w:sz w:val="20"/>
                <w:szCs w:val="20"/>
                <w:lang w:val="fr-CA" w:eastAsia="en-US"/>
              </w:rPr>
              <w:t xml:space="preserve"> ou acquis à la suite du projet</w:t>
            </w:r>
            <w:r w:rsidRPr="004D1EAF">
              <w:rPr>
                <w:rFonts w:eastAsiaTheme="minorHAnsi" w:cs="Arial"/>
                <w:bCs/>
                <w:sz w:val="20"/>
                <w:szCs w:val="20"/>
                <w:lang w:val="fr-CA" w:eastAsia="en-US"/>
              </w:rPr>
              <w:t>)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539B5" w14:textId="2BBE452E" w:rsidR="00A21EF6" w:rsidRPr="004D1EAF" w:rsidRDefault="00A21EF6" w:rsidP="00A21EF6">
            <w:pPr>
              <w:spacing w:line="259" w:lineRule="auto"/>
              <w:rPr>
                <w:rFonts w:eastAsiaTheme="minorHAnsi" w:cs="Arial"/>
                <w:bCs/>
                <w:lang w:val="fr-CA" w:eastAsia="en-US"/>
              </w:rPr>
            </w:pPr>
          </w:p>
        </w:tc>
      </w:tr>
      <w:tr w:rsidR="00A21EF6" w:rsidRPr="004314C6" w14:paraId="63D51A22" w14:textId="77777777" w:rsidTr="00352574"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ECBF9" w14:textId="0EA62EAE" w:rsidR="00A21EF6" w:rsidRPr="007A7CCA" w:rsidRDefault="007A7CCA" w:rsidP="005043B3">
            <w:pPr>
              <w:spacing w:after="60" w:line="240" w:lineRule="auto"/>
              <w:ind w:left="318"/>
              <w:jc w:val="right"/>
              <w:rPr>
                <w:rFonts w:eastAsiaTheme="minorHAnsi" w:cs="Arial"/>
                <w:bCs/>
                <w:lang w:val="fr-CA" w:eastAsia="en-US"/>
              </w:rPr>
            </w:pPr>
            <w:r w:rsidRPr="007A7CCA">
              <w:rPr>
                <w:rFonts w:eastAsiaTheme="minorHAnsi" w:cs="Arial"/>
                <w:bCs/>
                <w:lang w:val="fr-CA" w:eastAsia="en-US"/>
              </w:rPr>
              <w:t>Comment cet investissement contribuera-t-il aux objectifs d</w:t>
            </w:r>
            <w:r>
              <w:rPr>
                <w:rFonts w:eastAsiaTheme="minorHAnsi" w:cs="Arial"/>
                <w:bCs/>
                <w:lang w:val="fr-CA" w:eastAsia="en-US"/>
              </w:rPr>
              <w:t>u FSPA</w:t>
            </w:r>
            <w:r w:rsidR="00A21EF6" w:rsidRPr="007A7CCA">
              <w:rPr>
                <w:rFonts w:eastAsiaTheme="minorHAnsi" w:cs="Arial"/>
                <w:bCs/>
                <w:lang w:val="fr-CA" w:eastAsia="en-US"/>
              </w:rPr>
              <w:t xml:space="preserve">? </w:t>
            </w:r>
          </w:p>
          <w:p w14:paraId="5C03FD73" w14:textId="6E27EFB6" w:rsidR="00A21EF6" w:rsidRPr="004314C6" w:rsidRDefault="00A21EF6" w:rsidP="00A21EF6">
            <w:pPr>
              <w:spacing w:line="240" w:lineRule="auto"/>
              <w:jc w:val="right"/>
              <w:rPr>
                <w:rFonts w:eastAsiaTheme="minorHAnsi" w:cs="Arial"/>
                <w:bCs/>
                <w:iCs/>
                <w:lang w:val="fr-CA" w:eastAsia="en-US"/>
              </w:rPr>
            </w:pPr>
            <w:r w:rsidRPr="004314C6">
              <w:rPr>
                <w:rFonts w:eastAsiaTheme="minorHAnsi" w:cs="Arial"/>
                <w:bCs/>
                <w:iCs/>
                <w:sz w:val="20"/>
                <w:szCs w:val="20"/>
                <w:lang w:val="fr-CA" w:eastAsia="en-US"/>
              </w:rPr>
              <w:t>(</w:t>
            </w:r>
            <w:r w:rsidR="007A7CCA">
              <w:rPr>
                <w:rFonts w:eastAsiaTheme="minorHAnsi" w:cs="Arial"/>
                <w:bCs/>
                <w:iCs/>
                <w:sz w:val="20"/>
                <w:szCs w:val="20"/>
                <w:lang w:val="fr-CA" w:eastAsia="en-US"/>
              </w:rPr>
              <w:t>Résumer</w:t>
            </w:r>
            <w:r w:rsidRPr="004314C6">
              <w:rPr>
                <w:rFonts w:eastAsiaTheme="minorHAnsi" w:cs="Arial"/>
                <w:bCs/>
                <w:iCs/>
                <w:sz w:val="20"/>
                <w:szCs w:val="20"/>
                <w:lang w:val="fr-CA" w:eastAsia="en-US"/>
              </w:rPr>
              <w:t>)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177F" w14:textId="77777777" w:rsidR="00A21EF6" w:rsidRPr="004314C6" w:rsidRDefault="00A21EF6" w:rsidP="00A21EF6">
            <w:pPr>
              <w:spacing w:line="259" w:lineRule="auto"/>
              <w:rPr>
                <w:rFonts w:eastAsiaTheme="minorHAnsi" w:cs="Arial"/>
                <w:bCs/>
                <w:lang w:val="fr-CA" w:eastAsia="en-US"/>
              </w:rPr>
            </w:pPr>
          </w:p>
        </w:tc>
      </w:tr>
      <w:tr w:rsidR="00A21EF6" w:rsidRPr="004314C6" w14:paraId="5D6B0E32" w14:textId="77777777" w:rsidTr="00352574"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2708D" w14:textId="5207F36C" w:rsidR="00A37562" w:rsidRPr="005043B3" w:rsidRDefault="005043B3" w:rsidP="005043B3">
            <w:pPr>
              <w:spacing w:after="60" w:line="240" w:lineRule="auto"/>
              <w:ind w:left="34"/>
              <w:jc w:val="right"/>
              <w:rPr>
                <w:rFonts w:eastAsiaTheme="minorHAnsi" w:cs="Arial"/>
                <w:bCs/>
                <w:lang w:val="fr-CA" w:eastAsia="en-US"/>
              </w:rPr>
            </w:pPr>
            <w:bookmarkStart w:id="0" w:name="_Hlk168664678"/>
            <w:r w:rsidRPr="005043B3">
              <w:rPr>
                <w:rFonts w:eastAsiaTheme="minorHAnsi" w:cs="Arial"/>
                <w:bCs/>
                <w:lang w:val="fr-CA" w:eastAsia="en-US"/>
              </w:rPr>
              <w:t>Comment cet investissement soutiendra-t-il l</w:t>
            </w:r>
            <w:r>
              <w:rPr>
                <w:rFonts w:eastAsiaTheme="minorHAnsi" w:cs="Arial"/>
                <w:bCs/>
                <w:lang w:val="fr-CA" w:eastAsia="en-US"/>
              </w:rPr>
              <w:t>’</w:t>
            </w:r>
            <w:r w:rsidRPr="005043B3">
              <w:rPr>
                <w:rFonts w:eastAsiaTheme="minorHAnsi" w:cs="Arial"/>
                <w:bCs/>
                <w:lang w:val="fr-CA" w:eastAsia="en-US"/>
              </w:rPr>
              <w:t xml:space="preserve">objectif du programme consistant à obtenir </w:t>
            </w:r>
            <w:r>
              <w:rPr>
                <w:rFonts w:eastAsiaTheme="minorHAnsi" w:cs="Arial"/>
                <w:bCs/>
                <w:lang w:val="fr-CA" w:eastAsia="en-US"/>
              </w:rPr>
              <w:t xml:space="preserve">en temps opportun </w:t>
            </w:r>
            <w:r w:rsidRPr="005043B3">
              <w:rPr>
                <w:rFonts w:eastAsiaTheme="minorHAnsi" w:cs="Arial"/>
                <w:bCs/>
                <w:lang w:val="fr-CA" w:eastAsia="en-US"/>
              </w:rPr>
              <w:t xml:space="preserve">des </w:t>
            </w:r>
            <w:r>
              <w:rPr>
                <w:rFonts w:eastAsiaTheme="minorHAnsi" w:cs="Arial"/>
                <w:bCs/>
                <w:lang w:val="fr-CA" w:eastAsia="en-US"/>
              </w:rPr>
              <w:t>données</w:t>
            </w:r>
            <w:r w:rsidRPr="005043B3">
              <w:rPr>
                <w:rFonts w:eastAsiaTheme="minorHAnsi" w:cs="Arial"/>
                <w:bCs/>
                <w:lang w:val="fr-CA" w:eastAsia="en-US"/>
              </w:rPr>
              <w:t xml:space="preserve"> fiables</w:t>
            </w:r>
            <w:r>
              <w:rPr>
                <w:rFonts w:eastAsiaTheme="minorHAnsi" w:cs="Arial"/>
                <w:bCs/>
                <w:lang w:val="fr-CA" w:eastAsia="en-US"/>
              </w:rPr>
              <w:t xml:space="preserve"> </w:t>
            </w:r>
            <w:r w:rsidRPr="005043B3">
              <w:rPr>
                <w:rFonts w:eastAsiaTheme="minorHAnsi" w:cs="Arial"/>
                <w:bCs/>
                <w:lang w:val="fr-CA" w:eastAsia="en-US"/>
              </w:rPr>
              <w:t>et accessibles sur l</w:t>
            </w:r>
            <w:r>
              <w:rPr>
                <w:rFonts w:eastAsiaTheme="minorHAnsi" w:cs="Arial"/>
                <w:bCs/>
                <w:lang w:val="fr-CA" w:eastAsia="en-US"/>
              </w:rPr>
              <w:t>es</w:t>
            </w:r>
            <w:r w:rsidRPr="005043B3">
              <w:rPr>
                <w:rFonts w:eastAsiaTheme="minorHAnsi" w:cs="Arial"/>
                <w:bCs/>
                <w:lang w:val="fr-CA" w:eastAsia="en-US"/>
              </w:rPr>
              <w:t xml:space="preserve"> pêche</w:t>
            </w:r>
            <w:r>
              <w:rPr>
                <w:rFonts w:eastAsiaTheme="minorHAnsi" w:cs="Arial"/>
                <w:bCs/>
                <w:lang w:val="fr-CA" w:eastAsia="en-US"/>
              </w:rPr>
              <w:t>s</w:t>
            </w:r>
            <w:r w:rsidRPr="005043B3">
              <w:rPr>
                <w:rFonts w:eastAsiaTheme="minorHAnsi" w:cs="Arial"/>
                <w:bCs/>
                <w:lang w:val="fr-CA" w:eastAsia="en-US"/>
              </w:rPr>
              <w:t xml:space="preserve">, essentielles à la gestion durable </w:t>
            </w:r>
            <w:r>
              <w:rPr>
                <w:rFonts w:eastAsiaTheme="minorHAnsi" w:cs="Arial"/>
                <w:bCs/>
                <w:lang w:val="fr-CA" w:eastAsia="en-US"/>
              </w:rPr>
              <w:t>des</w:t>
            </w:r>
            <w:r w:rsidRPr="005043B3">
              <w:rPr>
                <w:rFonts w:eastAsiaTheme="minorHAnsi" w:cs="Arial"/>
                <w:bCs/>
                <w:lang w:val="fr-CA" w:eastAsia="en-US"/>
              </w:rPr>
              <w:t xml:space="preserve"> pêche</w:t>
            </w:r>
            <w:r>
              <w:rPr>
                <w:rFonts w:eastAsiaTheme="minorHAnsi" w:cs="Arial"/>
                <w:bCs/>
                <w:lang w:val="fr-CA" w:eastAsia="en-US"/>
              </w:rPr>
              <w:t>s</w:t>
            </w:r>
            <w:r w:rsidR="00A21EF6" w:rsidRPr="005043B3">
              <w:rPr>
                <w:rFonts w:eastAsiaTheme="minorHAnsi" w:cs="Arial"/>
                <w:bCs/>
                <w:lang w:val="fr-CA" w:eastAsia="en-US"/>
              </w:rPr>
              <w:t xml:space="preserve">? </w:t>
            </w:r>
            <w:bookmarkEnd w:id="0"/>
          </w:p>
          <w:p w14:paraId="015870A2" w14:textId="497CD4AC" w:rsidR="00A21EF6" w:rsidRPr="004314C6" w:rsidRDefault="00A21EF6" w:rsidP="00A21EF6">
            <w:pPr>
              <w:spacing w:line="240" w:lineRule="auto"/>
              <w:jc w:val="right"/>
              <w:rPr>
                <w:rFonts w:eastAsiaTheme="minorHAnsi" w:cs="Arial"/>
                <w:bCs/>
                <w:i/>
                <w:sz w:val="20"/>
                <w:szCs w:val="20"/>
                <w:lang w:val="fr-CA" w:eastAsia="en-US"/>
              </w:rPr>
            </w:pPr>
            <w:r w:rsidRPr="004314C6">
              <w:rPr>
                <w:rFonts w:eastAsiaTheme="minorHAnsi" w:cs="Arial"/>
                <w:bCs/>
                <w:iCs/>
                <w:sz w:val="20"/>
                <w:szCs w:val="20"/>
                <w:lang w:val="fr-CA" w:eastAsia="en-US"/>
              </w:rPr>
              <w:t>(</w:t>
            </w:r>
            <w:r w:rsidR="007A7CCA">
              <w:rPr>
                <w:rFonts w:eastAsiaTheme="minorHAnsi" w:cs="Arial"/>
                <w:bCs/>
                <w:iCs/>
                <w:sz w:val="20"/>
                <w:szCs w:val="20"/>
                <w:lang w:val="fr-CA" w:eastAsia="en-US"/>
              </w:rPr>
              <w:t>Résumer</w:t>
            </w:r>
            <w:r w:rsidRPr="004314C6">
              <w:rPr>
                <w:rFonts w:eastAsiaTheme="minorHAnsi" w:cs="Arial"/>
                <w:bCs/>
                <w:iCs/>
                <w:sz w:val="20"/>
                <w:szCs w:val="20"/>
                <w:lang w:val="fr-CA" w:eastAsia="en-US"/>
              </w:rPr>
              <w:t>)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A801" w14:textId="77777777" w:rsidR="00A21EF6" w:rsidRPr="004314C6" w:rsidRDefault="00A21EF6" w:rsidP="00A21EF6">
            <w:pPr>
              <w:spacing w:line="259" w:lineRule="auto"/>
              <w:rPr>
                <w:rFonts w:eastAsiaTheme="minorHAnsi" w:cs="Arial"/>
                <w:bCs/>
                <w:lang w:val="fr-CA" w:eastAsia="en-US"/>
              </w:rPr>
            </w:pPr>
          </w:p>
        </w:tc>
      </w:tr>
      <w:tr w:rsidR="00A21EF6" w:rsidRPr="005043B3" w14:paraId="0067E970" w14:textId="77777777" w:rsidTr="00352574"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5B4A4E" w14:textId="213CDD3E" w:rsidR="005043B3" w:rsidRDefault="005043B3" w:rsidP="005043B3">
            <w:pPr>
              <w:spacing w:after="60" w:line="240" w:lineRule="auto"/>
              <w:ind w:left="318"/>
              <w:jc w:val="right"/>
              <w:rPr>
                <w:rFonts w:eastAsiaTheme="minorEastAsia" w:cs="Arial"/>
                <w:bCs/>
                <w:lang w:val="fr-CA" w:eastAsia="en-US"/>
              </w:rPr>
            </w:pPr>
            <w:r>
              <w:rPr>
                <w:rFonts w:eastAsia="MS Gothic" w:cs="Arial"/>
                <w:bCs/>
                <w:lang w:val="fr-CA" w:eastAsia="en-US"/>
              </w:rPr>
              <w:t>En plus d’atteindre</w:t>
            </w:r>
            <w:r w:rsidRPr="005043B3">
              <w:rPr>
                <w:rFonts w:eastAsia="MS Gothic" w:cs="Arial"/>
                <w:bCs/>
                <w:lang w:val="fr-CA" w:eastAsia="en-US"/>
              </w:rPr>
              <w:t xml:space="preserve"> </w:t>
            </w:r>
            <w:r>
              <w:rPr>
                <w:rFonts w:eastAsia="MS Gothic" w:cs="Arial"/>
                <w:bCs/>
                <w:lang w:val="fr-CA" w:eastAsia="en-US"/>
              </w:rPr>
              <w:t>l</w:t>
            </w:r>
            <w:r w:rsidRPr="005043B3">
              <w:rPr>
                <w:rFonts w:eastAsia="MS Gothic" w:cs="Arial"/>
                <w:bCs/>
                <w:lang w:val="fr-CA" w:eastAsia="en-US"/>
              </w:rPr>
              <w:t xml:space="preserve">es objectifs du </w:t>
            </w:r>
            <w:r w:rsidR="009767A3">
              <w:rPr>
                <w:rFonts w:eastAsia="MS Gothic" w:cs="Arial"/>
                <w:bCs/>
                <w:lang w:val="fr-CA" w:eastAsia="en-US"/>
              </w:rPr>
              <w:t>F</w:t>
            </w:r>
            <w:r w:rsidRPr="005043B3">
              <w:rPr>
                <w:rFonts w:eastAsia="MS Gothic" w:cs="Arial"/>
                <w:bCs/>
                <w:lang w:val="fr-CA" w:eastAsia="en-US"/>
              </w:rPr>
              <w:t xml:space="preserve">onds et </w:t>
            </w:r>
            <w:r>
              <w:rPr>
                <w:rFonts w:eastAsia="MS Gothic" w:cs="Arial"/>
                <w:bCs/>
                <w:lang w:val="fr-CA" w:eastAsia="en-US"/>
              </w:rPr>
              <w:t>de contribuer</w:t>
            </w:r>
            <w:r w:rsidRPr="005043B3">
              <w:rPr>
                <w:rFonts w:eastAsia="MS Gothic" w:cs="Arial"/>
                <w:bCs/>
                <w:lang w:val="fr-CA" w:eastAsia="en-US"/>
              </w:rPr>
              <w:t xml:space="preserve"> à l</w:t>
            </w:r>
            <w:r>
              <w:rPr>
                <w:rFonts w:eastAsia="MS Gothic" w:cs="Arial"/>
                <w:bCs/>
                <w:lang w:val="fr-CA" w:eastAsia="en-US"/>
              </w:rPr>
              <w:t>’</w:t>
            </w:r>
            <w:r w:rsidRPr="005043B3">
              <w:rPr>
                <w:rFonts w:eastAsia="MS Gothic" w:cs="Arial"/>
                <w:bCs/>
                <w:lang w:val="fr-CA" w:eastAsia="en-US"/>
              </w:rPr>
              <w:t xml:space="preserve">objectif de la politique de </w:t>
            </w:r>
            <w:r>
              <w:rPr>
                <w:rFonts w:eastAsia="MS Gothic" w:cs="Arial"/>
                <w:bCs/>
                <w:lang w:val="fr-CA" w:eastAsia="en-US"/>
              </w:rPr>
              <w:t>surveillance</w:t>
            </w:r>
            <w:r w:rsidRPr="005043B3">
              <w:rPr>
                <w:rFonts w:eastAsia="MS Gothic" w:cs="Arial"/>
                <w:bCs/>
                <w:lang w:val="fr-CA" w:eastAsia="en-US"/>
              </w:rPr>
              <w:t xml:space="preserve"> des pêches, quels sont les résultats attendus du projet</w:t>
            </w:r>
            <w:r w:rsidR="00A21EF6" w:rsidRPr="005043B3">
              <w:rPr>
                <w:rFonts w:eastAsiaTheme="minorEastAsia" w:cs="Arial"/>
                <w:bCs/>
                <w:lang w:val="fr-CA" w:eastAsia="en-US"/>
              </w:rPr>
              <w:t xml:space="preserve">? </w:t>
            </w:r>
          </w:p>
          <w:p w14:paraId="6F0C85AE" w14:textId="04E68A7B" w:rsidR="00A21EF6" w:rsidRPr="005043B3" w:rsidRDefault="00A21EF6" w:rsidP="005043B3">
            <w:pPr>
              <w:spacing w:after="60" w:line="240" w:lineRule="auto"/>
              <w:jc w:val="right"/>
              <w:rPr>
                <w:rFonts w:eastAsia="MS Gothic" w:cs="Arial"/>
                <w:bCs/>
                <w:lang w:val="fr-CA" w:eastAsia="en-US"/>
              </w:rPr>
            </w:pPr>
            <w:r w:rsidRPr="005043B3">
              <w:rPr>
                <w:rFonts w:eastAsiaTheme="minorHAnsi" w:cs="Arial"/>
                <w:bCs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="007A7CCA" w:rsidRPr="005043B3">
              <w:rPr>
                <w:rFonts w:eastAsiaTheme="minorHAnsi" w:cs="Arial"/>
                <w:bCs/>
                <w:iCs/>
                <w:sz w:val="20"/>
                <w:szCs w:val="20"/>
                <w:lang w:eastAsia="en-US"/>
              </w:rPr>
              <w:t>Résumer</w:t>
            </w:r>
            <w:proofErr w:type="spellEnd"/>
            <w:r w:rsidRPr="005043B3">
              <w:rPr>
                <w:rFonts w:eastAsiaTheme="minorHAnsi" w:cs="Arial"/>
                <w:bCs/>
                <w:iCs/>
                <w:sz w:val="20"/>
                <w:szCs w:val="20"/>
                <w:lang w:eastAsia="en-US"/>
              </w:rPr>
              <w:t>)</w:t>
            </w:r>
            <w:r w:rsidRPr="005043B3">
              <w:rPr>
                <w:rFonts w:eastAsiaTheme="minorEastAsia" w:cs="Arial"/>
                <w:bCs/>
                <w:lang w:eastAsia="en-US"/>
              </w:rPr>
              <w:t xml:space="preserve"> 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1452B" w14:textId="2277A000" w:rsidR="00A21EF6" w:rsidRPr="005043B3" w:rsidRDefault="00A21EF6" w:rsidP="00A21EF6">
            <w:pPr>
              <w:spacing w:after="60" w:line="259" w:lineRule="auto"/>
              <w:rPr>
                <w:rFonts w:ascii="Segoe UI Symbol" w:eastAsia="MS Gothic" w:hAnsi="Segoe UI Symbol" w:cs="Segoe UI Symbol"/>
                <w:bCs/>
                <w:lang w:eastAsia="en-US"/>
              </w:rPr>
            </w:pPr>
          </w:p>
          <w:p w14:paraId="6A775E42" w14:textId="77777777" w:rsidR="00A21EF6" w:rsidRPr="005043B3" w:rsidRDefault="00A21EF6" w:rsidP="00A21EF6">
            <w:pPr>
              <w:spacing w:after="60" w:line="259" w:lineRule="auto"/>
              <w:rPr>
                <w:rFonts w:ascii="Segoe UI Symbol" w:eastAsia="MS Gothic" w:hAnsi="Segoe UI Symbol" w:cs="Segoe UI Symbol"/>
                <w:bCs/>
                <w:lang w:eastAsia="en-US"/>
              </w:rPr>
            </w:pPr>
          </w:p>
        </w:tc>
      </w:tr>
      <w:tr w:rsidR="00D3776E" w:rsidRPr="004314C6" w14:paraId="5CAA5E7B" w14:textId="77777777" w:rsidTr="000C1F9C">
        <w:trPr>
          <w:trHeight w:val="608"/>
        </w:trPr>
        <w:tc>
          <w:tcPr>
            <w:tcW w:w="34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330E6" w14:textId="514DBA14" w:rsidR="00D3776E" w:rsidRPr="004314C6" w:rsidRDefault="005043B3" w:rsidP="005043B3">
            <w:pPr>
              <w:spacing w:after="60" w:line="240" w:lineRule="auto"/>
              <w:ind w:left="318"/>
              <w:jc w:val="right"/>
              <w:rPr>
                <w:rFonts w:eastAsiaTheme="minorEastAsia" w:cs="Arial"/>
                <w:bCs/>
                <w:lang w:val="fr-CA" w:eastAsia="en-US"/>
              </w:rPr>
            </w:pPr>
            <w:r>
              <w:rPr>
                <w:rFonts w:eastAsiaTheme="minorEastAsia" w:cs="Arial"/>
                <w:bCs/>
                <w:lang w:val="fr-CA" w:eastAsia="en-US"/>
              </w:rPr>
              <w:t>Y a</w:t>
            </w:r>
            <w:r w:rsidRPr="005043B3">
              <w:rPr>
                <w:rFonts w:eastAsiaTheme="minorEastAsia" w:cs="Arial"/>
                <w:bCs/>
                <w:lang w:val="fr-CA" w:eastAsia="en-US"/>
              </w:rPr>
              <w:t>-t-il des risques ou des obstacles connus à l</w:t>
            </w:r>
            <w:r>
              <w:rPr>
                <w:rFonts w:eastAsiaTheme="minorEastAsia" w:cs="Arial"/>
                <w:bCs/>
                <w:lang w:val="fr-CA" w:eastAsia="en-US"/>
              </w:rPr>
              <w:t>’</w:t>
            </w:r>
            <w:r w:rsidRPr="005043B3">
              <w:rPr>
                <w:rFonts w:eastAsiaTheme="minorEastAsia" w:cs="Arial"/>
                <w:bCs/>
                <w:lang w:val="fr-CA" w:eastAsia="en-US"/>
              </w:rPr>
              <w:t>achèvement du projet d</w:t>
            </w:r>
            <w:r>
              <w:rPr>
                <w:rFonts w:eastAsiaTheme="minorEastAsia" w:cs="Arial"/>
                <w:bCs/>
                <w:lang w:val="fr-CA" w:eastAsia="en-US"/>
              </w:rPr>
              <w:t>’</w:t>
            </w:r>
            <w:r w:rsidRPr="005043B3">
              <w:rPr>
                <w:rFonts w:eastAsiaTheme="minorEastAsia" w:cs="Arial"/>
                <w:bCs/>
                <w:lang w:val="fr-CA" w:eastAsia="en-US"/>
              </w:rPr>
              <w:t>ici le 31</w:t>
            </w:r>
            <w:r>
              <w:rPr>
                <w:rFonts w:eastAsiaTheme="minorEastAsia" w:cs="Arial"/>
                <w:bCs/>
                <w:lang w:val="fr-CA" w:eastAsia="en-US"/>
              </w:rPr>
              <w:t> </w:t>
            </w:r>
            <w:r w:rsidRPr="005043B3">
              <w:rPr>
                <w:rFonts w:eastAsiaTheme="minorEastAsia" w:cs="Arial"/>
                <w:bCs/>
                <w:lang w:val="fr-CA" w:eastAsia="en-US"/>
              </w:rPr>
              <w:t>mars 2025</w:t>
            </w:r>
            <w:r w:rsidR="00D3776E" w:rsidRPr="004314C6">
              <w:rPr>
                <w:rFonts w:eastAsiaTheme="minorEastAsia" w:cs="Arial"/>
                <w:bCs/>
                <w:lang w:val="fr-CA" w:eastAsia="en-US"/>
              </w:rPr>
              <w:t xml:space="preserve">? </w:t>
            </w:r>
          </w:p>
          <w:p w14:paraId="3727BEC6" w14:textId="214E723E" w:rsidR="00D3776E" w:rsidRPr="004314C6" w:rsidRDefault="00D3776E" w:rsidP="00A21EF6">
            <w:pPr>
              <w:spacing w:line="240" w:lineRule="auto"/>
              <w:jc w:val="right"/>
              <w:rPr>
                <w:rFonts w:eastAsiaTheme="minorHAnsi" w:cs="Arial"/>
                <w:bCs/>
                <w:iCs/>
                <w:sz w:val="20"/>
                <w:szCs w:val="20"/>
                <w:lang w:val="fr-CA" w:eastAsia="en-US"/>
              </w:rPr>
            </w:pPr>
            <w:r w:rsidRPr="004314C6">
              <w:rPr>
                <w:rFonts w:eastAsiaTheme="minorHAnsi" w:cs="Arial"/>
                <w:bCs/>
                <w:iCs/>
                <w:sz w:val="20"/>
                <w:szCs w:val="20"/>
                <w:lang w:val="fr-CA" w:eastAsia="en-US"/>
              </w:rPr>
              <w:t>(</w:t>
            </w:r>
            <w:r w:rsidR="007A7CCA" w:rsidRPr="007A7CCA">
              <w:rPr>
                <w:lang w:val="fr-CA"/>
              </w:rPr>
              <w:t xml:space="preserve"> </w:t>
            </w:r>
            <w:r w:rsidR="007A7CCA" w:rsidRPr="007A7CCA">
              <w:rPr>
                <w:rFonts w:eastAsiaTheme="minorHAnsi" w:cs="Arial"/>
                <w:bCs/>
                <w:iCs/>
                <w:sz w:val="20"/>
                <w:szCs w:val="20"/>
                <w:lang w:val="fr-CA" w:eastAsia="en-US"/>
              </w:rPr>
              <w:t>Si oui, comment ce risque est-il géré</w:t>
            </w:r>
            <w:r w:rsidRPr="004314C6">
              <w:rPr>
                <w:rFonts w:eastAsiaTheme="minorHAnsi" w:cs="Arial"/>
                <w:bCs/>
                <w:iCs/>
                <w:sz w:val="20"/>
                <w:szCs w:val="20"/>
                <w:lang w:val="fr-CA" w:eastAsia="en-US"/>
              </w:rPr>
              <w:t>?)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8448" w14:textId="2ABC8930" w:rsidR="00D3776E" w:rsidRPr="004314C6" w:rsidRDefault="00000000" w:rsidP="00A21EF6">
            <w:pPr>
              <w:spacing w:after="60" w:line="259" w:lineRule="auto"/>
              <w:rPr>
                <w:rFonts w:eastAsiaTheme="minorHAnsi" w:cs="Arial"/>
                <w:bCs/>
                <w:lang w:val="fr-CA" w:eastAsia="en-US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lang w:val="fr-CA" w:eastAsia="en-US"/>
                </w:rPr>
                <w:id w:val="20771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74F" w:rsidRPr="004314C6">
                  <w:rPr>
                    <w:rFonts w:ascii="MS Gothic" w:eastAsia="MS Gothic" w:hAnsi="MS Gothic" w:cs="Segoe UI Symbol"/>
                    <w:bCs/>
                    <w:lang w:val="fr-CA" w:eastAsia="en-US"/>
                  </w:rPr>
                  <w:t>☐</w:t>
                </w:r>
              </w:sdtContent>
            </w:sdt>
            <w:r w:rsidR="00D3776E" w:rsidRPr="004314C6">
              <w:rPr>
                <w:rFonts w:eastAsiaTheme="minorHAnsi" w:cs="Arial"/>
                <w:bCs/>
                <w:lang w:val="fr-CA" w:eastAsia="en-US"/>
              </w:rPr>
              <w:t xml:space="preserve">  </w:t>
            </w:r>
            <w:r w:rsidR="004314C6">
              <w:rPr>
                <w:rFonts w:eastAsiaTheme="minorHAnsi" w:cs="Arial"/>
                <w:bCs/>
                <w:lang w:val="fr-CA" w:eastAsia="en-US"/>
              </w:rPr>
              <w:t>Oui</w:t>
            </w:r>
            <w:r w:rsidR="001E4A5D" w:rsidRPr="004314C6">
              <w:rPr>
                <w:rFonts w:eastAsiaTheme="minorHAnsi" w:cs="Arial"/>
                <w:bCs/>
                <w:lang w:val="fr-CA" w:eastAsia="en-US"/>
              </w:rPr>
              <w:tab/>
            </w:r>
            <w:r w:rsidR="004314C6">
              <w:rPr>
                <w:rFonts w:eastAsiaTheme="minorHAnsi" w:cs="Arial"/>
                <w:bCs/>
                <w:lang w:val="fr-CA" w:eastAsia="en-US"/>
              </w:rPr>
              <w:t xml:space="preserve">         </w:t>
            </w:r>
            <w:r w:rsidR="00D3776E" w:rsidRPr="004314C6">
              <w:rPr>
                <w:rFonts w:eastAsiaTheme="minorHAnsi" w:cs="Arial"/>
                <w:bCs/>
                <w:lang w:val="fr-CA" w:eastAsia="en-US"/>
              </w:rPr>
              <w:t xml:space="preserve"> </w:t>
            </w:r>
            <w:sdt>
              <w:sdtPr>
                <w:rPr>
                  <w:rFonts w:eastAsiaTheme="minorHAnsi" w:cs="Arial"/>
                  <w:bCs/>
                  <w:lang w:val="fr-CA" w:eastAsia="en-US"/>
                </w:rPr>
                <w:id w:val="201125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74F" w:rsidRPr="004314C6">
                  <w:rPr>
                    <w:rFonts w:ascii="MS Gothic" w:eastAsia="MS Gothic" w:hAnsi="MS Gothic" w:cs="Arial"/>
                    <w:bCs/>
                    <w:lang w:val="fr-CA" w:eastAsia="en-US"/>
                  </w:rPr>
                  <w:t>☐</w:t>
                </w:r>
              </w:sdtContent>
            </w:sdt>
            <w:r w:rsidR="00D3776E" w:rsidRPr="004314C6">
              <w:rPr>
                <w:rFonts w:eastAsiaTheme="minorHAnsi" w:cs="Arial"/>
                <w:bCs/>
                <w:lang w:val="fr-CA" w:eastAsia="en-US"/>
              </w:rPr>
              <w:t xml:space="preserve">  No</w:t>
            </w:r>
            <w:r w:rsidR="004314C6">
              <w:rPr>
                <w:rFonts w:eastAsiaTheme="minorHAnsi" w:cs="Arial"/>
                <w:bCs/>
                <w:lang w:val="fr-CA" w:eastAsia="en-US"/>
              </w:rPr>
              <w:t>n</w:t>
            </w:r>
            <w:r w:rsidR="00D3776E" w:rsidRPr="004314C6">
              <w:rPr>
                <w:rFonts w:eastAsiaTheme="minorHAnsi" w:cs="Arial"/>
                <w:bCs/>
                <w:lang w:val="fr-CA" w:eastAsia="en-US"/>
              </w:rPr>
              <w:t xml:space="preserve"> </w:t>
            </w:r>
          </w:p>
          <w:p w14:paraId="2FB5632C" w14:textId="433C238C" w:rsidR="00D3776E" w:rsidRPr="004314C6" w:rsidRDefault="00D3776E" w:rsidP="00A21EF6">
            <w:pPr>
              <w:spacing w:line="259" w:lineRule="auto"/>
              <w:rPr>
                <w:rFonts w:eastAsiaTheme="minorHAnsi" w:cs="Arial"/>
                <w:bCs/>
                <w:sz w:val="20"/>
                <w:szCs w:val="20"/>
                <w:lang w:val="fr-CA" w:eastAsia="en-US"/>
              </w:rPr>
            </w:pPr>
          </w:p>
        </w:tc>
      </w:tr>
      <w:tr w:rsidR="00D3776E" w:rsidRPr="004314C6" w14:paraId="7E5607A6" w14:textId="77777777" w:rsidTr="000C1F9C">
        <w:trPr>
          <w:trHeight w:val="607"/>
        </w:trPr>
        <w:tc>
          <w:tcPr>
            <w:tcW w:w="34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C4DF4" w14:textId="77777777" w:rsidR="00D3776E" w:rsidRPr="004314C6" w:rsidRDefault="00D3776E" w:rsidP="00A21EF6">
            <w:pPr>
              <w:spacing w:line="240" w:lineRule="auto"/>
              <w:jc w:val="right"/>
              <w:rPr>
                <w:rFonts w:eastAsiaTheme="minorEastAsia" w:cs="Arial"/>
                <w:bCs/>
                <w:lang w:val="fr-CA" w:eastAsia="en-US"/>
              </w:rPr>
            </w:pP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75A0A" w14:textId="2837CB32" w:rsidR="00D3776E" w:rsidRPr="004314C6" w:rsidRDefault="00D3776E" w:rsidP="00A21EF6">
            <w:pPr>
              <w:spacing w:after="60" w:line="259" w:lineRule="auto"/>
              <w:rPr>
                <w:rFonts w:ascii="Segoe UI Symbol" w:eastAsia="MS Gothic" w:hAnsi="Segoe UI Symbol" w:cs="Segoe UI Symbol"/>
                <w:bCs/>
                <w:lang w:val="fr-CA" w:eastAsia="en-US"/>
              </w:rPr>
            </w:pPr>
            <w:r w:rsidRPr="004314C6">
              <w:rPr>
                <w:rFonts w:eastAsiaTheme="minorHAnsi" w:cs="Arial"/>
                <w:bCs/>
                <w:lang w:val="fr-CA" w:eastAsia="en-US"/>
              </w:rPr>
              <w:t>Comment</w:t>
            </w:r>
            <w:r w:rsidR="004314C6">
              <w:rPr>
                <w:rFonts w:eastAsiaTheme="minorHAnsi" w:cs="Arial"/>
                <w:bCs/>
                <w:lang w:val="fr-CA" w:eastAsia="en-US"/>
              </w:rPr>
              <w:t>aires </w:t>
            </w:r>
            <w:r w:rsidRPr="004314C6">
              <w:rPr>
                <w:rFonts w:eastAsiaTheme="minorHAnsi" w:cs="Arial"/>
                <w:bCs/>
                <w:lang w:val="fr-CA" w:eastAsia="en-US"/>
              </w:rPr>
              <w:t xml:space="preserve">: </w:t>
            </w:r>
          </w:p>
        </w:tc>
      </w:tr>
    </w:tbl>
    <w:p w14:paraId="0EF78A2D" w14:textId="77777777" w:rsidR="00E5544D" w:rsidRPr="004314C6" w:rsidRDefault="00E5544D" w:rsidP="00E5544D">
      <w:pPr>
        <w:spacing w:after="160" w:line="259" w:lineRule="auto"/>
        <w:rPr>
          <w:rFonts w:eastAsiaTheme="minorHAnsi" w:cs="Arial"/>
          <w:bCs/>
          <w:lang w:val="fr-CA" w:eastAsia="en-US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1361"/>
        <w:gridCol w:w="1440"/>
        <w:gridCol w:w="4903"/>
      </w:tblGrid>
      <w:tr w:rsidR="00E5544D" w:rsidRPr="004314C6" w14:paraId="4A2BE3BD" w14:textId="77777777" w:rsidTr="009E0EC7">
        <w:trPr>
          <w:trHeight w:val="284"/>
          <w:tblHeader/>
          <w:jc w:val="center"/>
        </w:trPr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7C8CA1" w14:textId="023C980A" w:rsidR="00E5544D" w:rsidRPr="004314C6" w:rsidRDefault="00767887" w:rsidP="00352574">
            <w:pPr>
              <w:spacing w:line="240" w:lineRule="auto"/>
              <w:jc w:val="center"/>
              <w:rPr>
                <w:rFonts w:eastAsiaTheme="minorEastAsia" w:cs="Arial"/>
                <w:bCs/>
                <w:lang w:val="fr-CA" w:eastAsia="en-US"/>
              </w:rPr>
            </w:pPr>
            <w:r w:rsidRPr="004314C6">
              <w:rPr>
                <w:rFonts w:eastAsiaTheme="minorEastAsia" w:cs="Arial"/>
                <w:bCs/>
                <w:lang w:val="fr-CA" w:eastAsia="en-US"/>
              </w:rPr>
              <w:t>Tableau budgétaire 2024-202</w:t>
            </w:r>
            <w:r w:rsidR="00E5544D" w:rsidRPr="004314C6">
              <w:rPr>
                <w:rFonts w:eastAsiaTheme="minorEastAsia" w:cs="Arial"/>
                <w:bCs/>
                <w:lang w:val="fr-CA" w:eastAsia="en-US"/>
              </w:rPr>
              <w:t>5</w:t>
            </w:r>
          </w:p>
        </w:tc>
      </w:tr>
      <w:tr w:rsidR="00E5544D" w:rsidRPr="004314C6" w14:paraId="59EFD92C" w14:textId="77777777" w:rsidTr="00352574">
        <w:trPr>
          <w:trHeight w:val="450"/>
          <w:tblHeader/>
          <w:jc w:val="center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F0B" w14:textId="71FAFCDB" w:rsidR="00E5544D" w:rsidRPr="004314C6" w:rsidRDefault="004314C6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fr-CA" w:eastAsia="en-US"/>
              </w:rPr>
            </w:pPr>
            <w:r w:rsidRPr="004314C6">
              <w:rPr>
                <w:rFonts w:eastAsia="Times New Roman" w:cs="Arial"/>
                <w:bCs/>
                <w:sz w:val="20"/>
                <w:szCs w:val="20"/>
                <w:lang w:val="fr-CA"/>
              </w:rPr>
              <w:t>Titre de l</w:t>
            </w:r>
            <w:r w:rsidR="005043B3">
              <w:rPr>
                <w:rFonts w:eastAsia="Times New Roman" w:cs="Arial"/>
                <w:bCs/>
                <w:sz w:val="20"/>
                <w:szCs w:val="20"/>
                <w:lang w:val="fr-CA"/>
              </w:rPr>
              <w:t>’</w:t>
            </w:r>
            <w:r w:rsidRPr="004314C6">
              <w:rPr>
                <w:rFonts w:eastAsia="Times New Roman" w:cs="Arial"/>
                <w:bCs/>
                <w:sz w:val="20"/>
                <w:szCs w:val="20"/>
                <w:lang w:val="fr-CA"/>
              </w:rPr>
              <w:t>activité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342" w14:textId="154EBAFF" w:rsidR="00E5544D" w:rsidRPr="004314C6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fr-CA" w:eastAsia="en-US"/>
              </w:rPr>
            </w:pPr>
            <w:r w:rsidRPr="004314C6">
              <w:rPr>
                <w:rFonts w:eastAsia="Times New Roman" w:cs="Arial"/>
                <w:bCs/>
                <w:sz w:val="20"/>
                <w:szCs w:val="20"/>
                <w:lang w:val="fr-CA"/>
              </w:rPr>
              <w:t>F</w:t>
            </w:r>
            <w:r w:rsidR="004314C6" w:rsidRPr="004314C6">
              <w:rPr>
                <w:rFonts w:eastAsia="Times New Roman" w:cs="Arial"/>
                <w:bCs/>
                <w:sz w:val="20"/>
                <w:szCs w:val="20"/>
                <w:lang w:val="fr-CA"/>
              </w:rPr>
              <w:t>o</w:t>
            </w:r>
            <w:r w:rsidRPr="004314C6">
              <w:rPr>
                <w:rFonts w:eastAsia="Times New Roman" w:cs="Arial"/>
                <w:bCs/>
                <w:sz w:val="20"/>
                <w:szCs w:val="20"/>
                <w:lang w:val="fr-CA"/>
              </w:rPr>
              <w:t xml:space="preserve">nds </w:t>
            </w:r>
            <w:r w:rsidR="004314C6" w:rsidRPr="004314C6">
              <w:rPr>
                <w:rFonts w:eastAsia="Times New Roman" w:cs="Arial"/>
                <w:bCs/>
                <w:sz w:val="20"/>
                <w:szCs w:val="20"/>
                <w:lang w:val="fr-CA"/>
              </w:rPr>
              <w:t>demandés</w:t>
            </w:r>
            <w:r w:rsidRPr="004314C6">
              <w:rPr>
                <w:rFonts w:eastAsia="Times New Roman" w:cs="Arial"/>
                <w:bCs/>
                <w:sz w:val="20"/>
                <w:szCs w:val="20"/>
                <w:lang w:val="fr-CA"/>
              </w:rPr>
              <w:t xml:space="preserve"> ($)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1F89" w14:textId="650E7D64" w:rsidR="00E5544D" w:rsidRPr="004314C6" w:rsidRDefault="004314C6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fr-CA" w:eastAsia="en-US"/>
              </w:rPr>
            </w:pPr>
            <w:r w:rsidRPr="004314C6">
              <w:rPr>
                <w:rFonts w:eastAsia="Times New Roman" w:cs="Arial"/>
                <w:bCs/>
                <w:sz w:val="20"/>
                <w:szCs w:val="20"/>
                <w:lang w:val="fr-CA" w:eastAsia="en-US"/>
              </w:rPr>
              <w:t>Ressources propres/en nature</w:t>
            </w:r>
            <w:r w:rsidR="00A01354">
              <w:rPr>
                <w:rFonts w:eastAsia="Times New Roman" w:cs="Arial"/>
                <w:bCs/>
                <w:sz w:val="20"/>
                <w:szCs w:val="20"/>
                <w:lang w:val="fr-CA" w:eastAsia="en-US"/>
              </w:rPr>
              <w:t>, si applicable</w:t>
            </w:r>
            <w:r>
              <w:rPr>
                <w:rFonts w:eastAsia="Times New Roman" w:cs="Arial"/>
                <w:bCs/>
                <w:sz w:val="20"/>
                <w:szCs w:val="20"/>
                <w:lang w:val="fr-CA" w:eastAsia="en-US"/>
              </w:rPr>
              <w:t xml:space="preserve"> </w:t>
            </w:r>
            <w:r w:rsidR="00E5544D" w:rsidRPr="004314C6">
              <w:rPr>
                <w:rFonts w:eastAsia="Times New Roman" w:cs="Arial"/>
                <w:bCs/>
                <w:sz w:val="20"/>
                <w:szCs w:val="20"/>
                <w:lang w:val="fr-CA" w:eastAsia="en-US"/>
              </w:rPr>
              <w:t>($)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AC53" w14:textId="653F6F16" w:rsidR="00E5544D" w:rsidRPr="004314C6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fr-CA"/>
              </w:rPr>
            </w:pPr>
            <w:r w:rsidRPr="004314C6">
              <w:rPr>
                <w:rFonts w:eastAsia="Times New Roman" w:cs="Arial"/>
                <w:bCs/>
                <w:sz w:val="20"/>
                <w:szCs w:val="20"/>
                <w:lang w:val="fr-CA"/>
              </w:rPr>
              <w:t>Description/D</w:t>
            </w:r>
            <w:r w:rsidR="004314C6" w:rsidRPr="004314C6">
              <w:rPr>
                <w:rFonts w:eastAsia="Times New Roman" w:cs="Arial"/>
                <w:bCs/>
                <w:sz w:val="20"/>
                <w:szCs w:val="20"/>
                <w:lang w:val="fr-CA"/>
              </w:rPr>
              <w:t>é</w:t>
            </w:r>
            <w:r w:rsidRPr="004314C6">
              <w:rPr>
                <w:rFonts w:eastAsia="Times New Roman" w:cs="Arial"/>
                <w:bCs/>
                <w:sz w:val="20"/>
                <w:szCs w:val="20"/>
                <w:lang w:val="fr-CA"/>
              </w:rPr>
              <w:t>tails</w:t>
            </w:r>
          </w:p>
        </w:tc>
      </w:tr>
      <w:tr w:rsidR="00E5544D" w:rsidRPr="004314C6" w14:paraId="2CA3B134" w14:textId="77777777" w:rsidTr="00352574">
        <w:trPr>
          <w:trHeight w:val="350"/>
          <w:tblHeader/>
          <w:jc w:val="center"/>
        </w:trPr>
        <w:tc>
          <w:tcPr>
            <w:tcW w:w="2385" w:type="dxa"/>
            <w:vMerge/>
            <w:vAlign w:val="center"/>
          </w:tcPr>
          <w:p w14:paraId="616B51D6" w14:textId="77777777" w:rsidR="00E5544D" w:rsidRPr="004314C6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fr-CA"/>
              </w:rPr>
            </w:pPr>
          </w:p>
        </w:tc>
        <w:tc>
          <w:tcPr>
            <w:tcW w:w="1361" w:type="dxa"/>
            <w:vMerge/>
            <w:vAlign w:val="center"/>
          </w:tcPr>
          <w:p w14:paraId="6D2F6B50" w14:textId="77777777" w:rsidR="00E5544D" w:rsidRPr="004314C6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fr-CA"/>
              </w:rPr>
            </w:pPr>
          </w:p>
        </w:tc>
        <w:tc>
          <w:tcPr>
            <w:tcW w:w="1440" w:type="dxa"/>
            <w:vMerge/>
            <w:vAlign w:val="center"/>
          </w:tcPr>
          <w:p w14:paraId="4F34BD78" w14:textId="77777777" w:rsidR="00E5544D" w:rsidRPr="004314C6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fr-CA"/>
              </w:rPr>
            </w:pPr>
          </w:p>
        </w:tc>
        <w:tc>
          <w:tcPr>
            <w:tcW w:w="4903" w:type="dxa"/>
            <w:vMerge/>
            <w:vAlign w:val="center"/>
          </w:tcPr>
          <w:p w14:paraId="35558387" w14:textId="77777777" w:rsidR="00E5544D" w:rsidRPr="004314C6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fr-CA"/>
              </w:rPr>
            </w:pPr>
          </w:p>
        </w:tc>
      </w:tr>
      <w:tr w:rsidR="00E5544D" w:rsidRPr="004314C6" w14:paraId="7D0D4AAF" w14:textId="77777777" w:rsidTr="00352574">
        <w:trPr>
          <w:trHeight w:val="300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6569" w14:textId="77777777" w:rsidR="00E5544D" w:rsidRPr="004314C6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4B7A" w14:textId="4D2C7BC7" w:rsidR="00E5544D" w:rsidRPr="004314C6" w:rsidRDefault="00E5544D" w:rsidP="004314C6">
            <w:pPr>
              <w:spacing w:before="20" w:line="240" w:lineRule="auto"/>
              <w:jc w:val="right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B76" w14:textId="3E955211" w:rsidR="00E5544D" w:rsidRPr="004314C6" w:rsidRDefault="00E5544D" w:rsidP="004314C6">
            <w:pPr>
              <w:spacing w:before="20" w:line="240" w:lineRule="auto"/>
              <w:jc w:val="right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262B" w14:textId="77777777" w:rsidR="00E5544D" w:rsidRPr="004314C6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</w:tr>
      <w:tr w:rsidR="00E5544D" w:rsidRPr="004314C6" w14:paraId="5A9373E2" w14:textId="77777777" w:rsidTr="004470E5">
        <w:trPr>
          <w:trHeight w:val="300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2093" w14:textId="77777777" w:rsidR="00E5544D" w:rsidRPr="004314C6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6AC4" w14:textId="017A28AD" w:rsidR="00E5544D" w:rsidRPr="004314C6" w:rsidRDefault="00E5544D" w:rsidP="004314C6">
            <w:pPr>
              <w:spacing w:before="20" w:line="240" w:lineRule="auto"/>
              <w:jc w:val="right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9FFE" w14:textId="467727CD" w:rsidR="00E5544D" w:rsidRPr="004314C6" w:rsidRDefault="00E5544D" w:rsidP="004314C6">
            <w:pPr>
              <w:spacing w:before="20" w:line="240" w:lineRule="auto"/>
              <w:jc w:val="right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CC59" w14:textId="77777777" w:rsidR="00E5544D" w:rsidRPr="004314C6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</w:tr>
      <w:tr w:rsidR="00E5544D" w:rsidRPr="004314C6" w14:paraId="39484E27" w14:textId="77777777" w:rsidTr="004470E5">
        <w:trPr>
          <w:trHeight w:val="300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811D" w14:textId="77777777" w:rsidR="00E5544D" w:rsidRPr="004314C6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1179" w14:textId="643EAABB" w:rsidR="00E5544D" w:rsidRPr="004314C6" w:rsidRDefault="00E5544D" w:rsidP="004314C6">
            <w:pPr>
              <w:spacing w:before="20" w:line="240" w:lineRule="auto"/>
              <w:jc w:val="right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3ED" w14:textId="5328A345" w:rsidR="00E5544D" w:rsidRPr="004314C6" w:rsidRDefault="00E5544D" w:rsidP="004314C6">
            <w:pPr>
              <w:spacing w:before="20" w:line="240" w:lineRule="auto"/>
              <w:jc w:val="right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1430" w14:textId="77777777" w:rsidR="00E5544D" w:rsidRPr="004314C6" w:rsidRDefault="00E5544D" w:rsidP="00352574">
            <w:pPr>
              <w:spacing w:before="20" w:line="240" w:lineRule="auto"/>
              <w:jc w:val="center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</w:tr>
      <w:tr w:rsidR="00E5544D" w:rsidRPr="004314C6" w14:paraId="2AC99224" w14:textId="77777777" w:rsidTr="003059C5">
        <w:trPr>
          <w:trHeight w:val="422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0A68" w14:textId="0DA9C465" w:rsidR="00E5544D" w:rsidRPr="004314C6" w:rsidRDefault="00E5544D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fr-CA" w:eastAsia="en-US"/>
              </w:rPr>
            </w:pPr>
            <w:r w:rsidRPr="004314C6">
              <w:rPr>
                <w:rFonts w:eastAsia="Times New Roman" w:cs="Arial"/>
                <w:bCs/>
                <w:sz w:val="20"/>
                <w:szCs w:val="20"/>
                <w:lang w:val="fr-CA"/>
              </w:rPr>
              <w:t>T</w:t>
            </w:r>
            <w:r w:rsidR="009741AC" w:rsidRPr="004314C6">
              <w:rPr>
                <w:rFonts w:eastAsia="Times New Roman" w:cs="Arial"/>
                <w:bCs/>
                <w:sz w:val="20"/>
                <w:szCs w:val="20"/>
                <w:lang w:val="fr-CA"/>
              </w:rPr>
              <w:t>otal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0243" w14:textId="590C7804" w:rsidR="00E5544D" w:rsidRPr="004314C6" w:rsidRDefault="00E5544D" w:rsidP="004314C6">
            <w:pPr>
              <w:spacing w:before="20" w:line="240" w:lineRule="auto"/>
              <w:jc w:val="right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8CF1" w14:textId="4E650526" w:rsidR="00E5544D" w:rsidRPr="004314C6" w:rsidRDefault="00E5544D" w:rsidP="004314C6">
            <w:pPr>
              <w:spacing w:before="20" w:line="240" w:lineRule="auto"/>
              <w:jc w:val="right"/>
              <w:rPr>
                <w:rFonts w:eastAsiaTheme="minorHAnsi" w:cs="Arial"/>
                <w:bCs/>
                <w:sz w:val="20"/>
                <w:lang w:val="fr-CA" w:eastAsia="en-US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35FA21" w14:textId="6117BC44" w:rsidR="00E5544D" w:rsidRPr="004314C6" w:rsidRDefault="004314C6" w:rsidP="00352574">
            <w:pPr>
              <w:spacing w:before="2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fr-CA" w:eastAsia="en-US"/>
              </w:rPr>
            </w:pPr>
            <w:r w:rsidRPr="004314C6">
              <w:rPr>
                <w:rFonts w:eastAsia="Times New Roman" w:cs="Arial"/>
                <w:bCs/>
                <w:sz w:val="20"/>
                <w:szCs w:val="20"/>
                <w:lang w:val="fr-CA" w:eastAsia="en-US"/>
              </w:rPr>
              <w:t>S.O.</w:t>
            </w:r>
          </w:p>
        </w:tc>
      </w:tr>
    </w:tbl>
    <w:p w14:paraId="4BF5289C" w14:textId="300D2A54" w:rsidR="001E4A5D" w:rsidRDefault="00E5544D" w:rsidP="004314C6">
      <w:pPr>
        <w:spacing w:before="120"/>
        <w:ind w:left="-425" w:right="-420"/>
        <w:rPr>
          <w:bCs/>
          <w:sz w:val="20"/>
          <w:szCs w:val="20"/>
          <w:lang w:val="fr-CA"/>
        </w:rPr>
      </w:pPr>
      <w:r w:rsidRPr="004314C6">
        <w:rPr>
          <w:bCs/>
          <w:i/>
          <w:iCs/>
          <w:sz w:val="20"/>
          <w:szCs w:val="20"/>
          <w:lang w:val="fr-CA"/>
        </w:rPr>
        <w:lastRenderedPageBreak/>
        <w:t xml:space="preserve">* </w:t>
      </w:r>
      <w:r w:rsidR="004314C6" w:rsidRPr="004314C6">
        <w:rPr>
          <w:bCs/>
          <w:sz w:val="20"/>
          <w:szCs w:val="20"/>
          <w:lang w:val="fr-CA"/>
        </w:rPr>
        <w:t>Pour tout article de plus de 1 000 $, veuillez inclure une estimation provenant d</w:t>
      </w:r>
      <w:r w:rsidR="005043B3">
        <w:rPr>
          <w:bCs/>
          <w:sz w:val="20"/>
          <w:szCs w:val="20"/>
          <w:lang w:val="fr-CA"/>
        </w:rPr>
        <w:t>’</w:t>
      </w:r>
      <w:r w:rsidR="004314C6" w:rsidRPr="004314C6">
        <w:rPr>
          <w:bCs/>
          <w:sz w:val="20"/>
          <w:szCs w:val="20"/>
          <w:lang w:val="fr-CA"/>
        </w:rPr>
        <w:t>un vendeur ou une capture d</w:t>
      </w:r>
      <w:r w:rsidR="005043B3">
        <w:rPr>
          <w:bCs/>
          <w:sz w:val="20"/>
          <w:szCs w:val="20"/>
          <w:lang w:val="fr-CA"/>
        </w:rPr>
        <w:t>’</w:t>
      </w:r>
      <w:r w:rsidR="004314C6" w:rsidRPr="004314C6">
        <w:rPr>
          <w:bCs/>
          <w:sz w:val="20"/>
          <w:szCs w:val="20"/>
          <w:lang w:val="fr-CA"/>
        </w:rPr>
        <w:t>écran (ou similaire) d</w:t>
      </w:r>
      <w:r w:rsidR="005043B3">
        <w:rPr>
          <w:bCs/>
          <w:sz w:val="20"/>
          <w:szCs w:val="20"/>
          <w:lang w:val="fr-CA"/>
        </w:rPr>
        <w:t>’</w:t>
      </w:r>
      <w:r w:rsidR="004314C6" w:rsidRPr="004314C6">
        <w:rPr>
          <w:bCs/>
          <w:sz w:val="20"/>
          <w:szCs w:val="20"/>
          <w:lang w:val="fr-CA"/>
        </w:rPr>
        <w:t>un site Web de l</w:t>
      </w:r>
      <w:r w:rsidR="005043B3">
        <w:rPr>
          <w:bCs/>
          <w:sz w:val="20"/>
          <w:szCs w:val="20"/>
          <w:lang w:val="fr-CA"/>
        </w:rPr>
        <w:t>’</w:t>
      </w:r>
      <w:r w:rsidR="004314C6" w:rsidRPr="004314C6">
        <w:rPr>
          <w:bCs/>
          <w:sz w:val="20"/>
          <w:szCs w:val="20"/>
          <w:lang w:val="fr-CA"/>
        </w:rPr>
        <w:t>article et du prix</w:t>
      </w:r>
      <w:r w:rsidRPr="004314C6">
        <w:rPr>
          <w:bCs/>
          <w:sz w:val="20"/>
          <w:szCs w:val="20"/>
          <w:lang w:val="fr-CA"/>
        </w:rPr>
        <w:t xml:space="preserve">. </w:t>
      </w:r>
      <w:r w:rsidR="004314C6" w:rsidRPr="004314C6">
        <w:rPr>
          <w:bCs/>
          <w:sz w:val="20"/>
          <w:szCs w:val="20"/>
          <w:lang w:val="fr-CA"/>
        </w:rPr>
        <w:t>Cette estimation peut être incluse à la fin du formulaire de demande ou dans un fichier séparé</w:t>
      </w:r>
      <w:r w:rsidRPr="004314C6">
        <w:rPr>
          <w:bCs/>
          <w:sz w:val="20"/>
          <w:szCs w:val="20"/>
          <w:lang w:val="fr-CA"/>
        </w:rPr>
        <w:t>.</w:t>
      </w:r>
    </w:p>
    <w:p w14:paraId="0CD0EC4E" w14:textId="13745C77" w:rsidR="00A01354" w:rsidRPr="00390D1F" w:rsidRDefault="00A01354" w:rsidP="004314C6">
      <w:pPr>
        <w:spacing w:before="120"/>
        <w:ind w:left="-425" w:right="-420"/>
        <w:rPr>
          <w:bCs/>
          <w:sz w:val="20"/>
          <w:szCs w:val="20"/>
          <w:lang w:val="fr-FR"/>
        </w:rPr>
      </w:pPr>
      <w:r>
        <w:rPr>
          <w:bCs/>
          <w:sz w:val="20"/>
          <w:szCs w:val="20"/>
          <w:lang w:val="fr-CA"/>
        </w:rPr>
        <w:t>**</w:t>
      </w:r>
      <w:r w:rsidRPr="00390D1F">
        <w:rPr>
          <w:rFonts w:ascii="Calibri Light" w:hAnsi="Calibri Light" w:cs="Calibri Light"/>
          <w:sz w:val="24"/>
          <w:szCs w:val="24"/>
          <w:lang w:val="fr-FR"/>
        </w:rPr>
        <w:t>l'appariement des fonds n'est pas obligatoire</w:t>
      </w:r>
      <w:r w:rsidR="00E918CD">
        <w:rPr>
          <w:rFonts w:ascii="Calibri Light" w:hAnsi="Calibri Light" w:cs="Calibri Light"/>
          <w:sz w:val="24"/>
          <w:szCs w:val="24"/>
          <w:lang w:val="fr-FR"/>
        </w:rPr>
        <w:t>.</w:t>
      </w:r>
    </w:p>
    <w:p w14:paraId="79EA7561" w14:textId="77777777" w:rsidR="007D330D" w:rsidRPr="004314C6" w:rsidRDefault="007D330D" w:rsidP="007943B3">
      <w:pPr>
        <w:rPr>
          <w:bCs/>
          <w:sz w:val="20"/>
          <w:szCs w:val="20"/>
          <w:lang w:val="fr-CA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778"/>
        <w:gridCol w:w="3405"/>
        <w:gridCol w:w="2327"/>
        <w:gridCol w:w="2570"/>
      </w:tblGrid>
      <w:tr w:rsidR="009741AC" w:rsidRPr="004314C6" w14:paraId="27EB3737" w14:textId="77777777" w:rsidTr="009741AC">
        <w:tc>
          <w:tcPr>
            <w:tcW w:w="10080" w:type="dxa"/>
            <w:gridSpan w:val="4"/>
            <w:shd w:val="clear" w:color="auto" w:fill="BFBFBF" w:themeFill="background1" w:themeFillShade="BF"/>
          </w:tcPr>
          <w:p w14:paraId="50FBEBC4" w14:textId="57D8CDF4" w:rsidR="009741AC" w:rsidRPr="004314C6" w:rsidRDefault="009741AC" w:rsidP="00877DCA">
            <w:pPr>
              <w:jc w:val="center"/>
              <w:rPr>
                <w:rFonts w:eastAsiaTheme="minorEastAsia" w:cs="Arial"/>
                <w:bCs/>
                <w:lang w:val="fr-CA" w:eastAsia="en-US"/>
              </w:rPr>
            </w:pPr>
            <w:r w:rsidRPr="004314C6">
              <w:rPr>
                <w:rFonts w:eastAsiaTheme="minorEastAsia" w:cs="Arial"/>
                <w:bCs/>
                <w:lang w:val="fr-CA" w:eastAsia="en-US"/>
              </w:rPr>
              <w:t>Activit</w:t>
            </w:r>
            <w:r w:rsidR="004314C6" w:rsidRPr="004314C6">
              <w:rPr>
                <w:rFonts w:eastAsiaTheme="minorEastAsia" w:cs="Arial"/>
                <w:bCs/>
                <w:lang w:val="fr-CA" w:eastAsia="en-US"/>
              </w:rPr>
              <w:t>é</w:t>
            </w:r>
            <w:r w:rsidRPr="004314C6">
              <w:rPr>
                <w:rFonts w:eastAsiaTheme="minorEastAsia" w:cs="Arial"/>
                <w:bCs/>
                <w:lang w:val="fr-CA" w:eastAsia="en-US"/>
              </w:rPr>
              <w:t xml:space="preserve">s, </w:t>
            </w:r>
            <w:r w:rsidR="004314C6" w:rsidRPr="004314C6">
              <w:rPr>
                <w:rFonts w:eastAsiaTheme="minorEastAsia" w:cs="Arial"/>
                <w:bCs/>
                <w:lang w:val="fr-CA" w:eastAsia="en-US"/>
              </w:rPr>
              <w:t>résultats et produits</w:t>
            </w:r>
            <w:r w:rsidRPr="004314C6">
              <w:rPr>
                <w:rFonts w:eastAsiaTheme="minorEastAsia" w:cs="Arial"/>
                <w:bCs/>
                <w:lang w:val="fr-CA" w:eastAsia="en-US"/>
              </w:rPr>
              <w:t xml:space="preserve"> </w:t>
            </w:r>
          </w:p>
        </w:tc>
      </w:tr>
      <w:tr w:rsidR="009741AC" w:rsidRPr="004314C6" w14:paraId="67699C29" w14:textId="77777777" w:rsidTr="008D2A2B">
        <w:trPr>
          <w:trHeight w:val="252"/>
        </w:trPr>
        <w:tc>
          <w:tcPr>
            <w:tcW w:w="1778" w:type="dxa"/>
            <w:shd w:val="clear" w:color="auto" w:fill="BFBFBF" w:themeFill="background1" w:themeFillShade="BF"/>
          </w:tcPr>
          <w:p w14:paraId="05B1FCDF" w14:textId="25A36D4D" w:rsidR="009741AC" w:rsidRPr="004314C6" w:rsidRDefault="004314C6" w:rsidP="008D2A2B">
            <w:pPr>
              <w:rPr>
                <w:rFonts w:eastAsiaTheme="minorEastAsia" w:cs="Arial"/>
                <w:bCs/>
                <w:color w:val="000000" w:themeColor="text1"/>
                <w:sz w:val="20"/>
                <w:szCs w:val="20"/>
                <w:lang w:val="fr-CA"/>
              </w:rPr>
            </w:pPr>
            <w:r w:rsidRPr="004314C6">
              <w:rPr>
                <w:rFonts w:eastAsiaTheme="minorEastAsia" w:cs="Arial"/>
                <w:bCs/>
                <w:color w:val="000000" w:themeColor="text1"/>
                <w:sz w:val="20"/>
                <w:szCs w:val="20"/>
                <w:lang w:val="fr-CA"/>
              </w:rPr>
              <w:t>Classement par ordre de priorité</w:t>
            </w:r>
            <w:r w:rsidR="009741AC" w:rsidRPr="004314C6">
              <w:rPr>
                <w:rStyle w:val="FootnoteReference"/>
                <w:rFonts w:eastAsiaTheme="minorEastAsia" w:cs="Arial"/>
                <w:bCs/>
                <w:color w:val="000000" w:themeColor="text1"/>
                <w:sz w:val="20"/>
                <w:szCs w:val="20"/>
                <w:lang w:val="fr-CA"/>
              </w:rPr>
              <w:footnoteReference w:id="1"/>
            </w:r>
          </w:p>
        </w:tc>
        <w:tc>
          <w:tcPr>
            <w:tcW w:w="3405" w:type="dxa"/>
            <w:shd w:val="clear" w:color="auto" w:fill="BFBFBF" w:themeFill="background1" w:themeFillShade="BF"/>
          </w:tcPr>
          <w:p w14:paraId="183E99DB" w14:textId="003C56A9" w:rsidR="009741AC" w:rsidRPr="008D2A2B" w:rsidRDefault="004314C6" w:rsidP="00877DCA">
            <w:pPr>
              <w:jc w:val="center"/>
              <w:rPr>
                <w:rFonts w:eastAsia="Calibri" w:cs="Arial"/>
                <w:bCs/>
                <w:color w:val="000000" w:themeColor="text1"/>
                <w:sz w:val="20"/>
                <w:szCs w:val="20"/>
                <w:lang w:val="fr-CA"/>
              </w:rPr>
            </w:pPr>
            <w:r w:rsidRPr="008D2A2B">
              <w:rPr>
                <w:rFonts w:eastAsia="Calibri" w:cs="Arial"/>
                <w:bCs/>
                <w:color w:val="000000" w:themeColor="text1"/>
                <w:sz w:val="20"/>
                <w:szCs w:val="20"/>
                <w:lang w:val="fr-CA"/>
              </w:rPr>
              <w:t>Titre de l</w:t>
            </w:r>
            <w:r w:rsidR="005043B3" w:rsidRPr="008D2A2B">
              <w:rPr>
                <w:rFonts w:eastAsia="Calibri" w:cs="Arial"/>
                <w:bCs/>
                <w:color w:val="000000" w:themeColor="text1"/>
                <w:sz w:val="20"/>
                <w:szCs w:val="20"/>
                <w:lang w:val="fr-CA"/>
              </w:rPr>
              <w:t>’</w:t>
            </w:r>
            <w:r w:rsidRPr="008D2A2B">
              <w:rPr>
                <w:rFonts w:eastAsia="Calibri" w:cs="Arial"/>
                <w:bCs/>
                <w:color w:val="000000" w:themeColor="text1"/>
                <w:sz w:val="20"/>
                <w:szCs w:val="20"/>
                <w:lang w:val="fr-CA"/>
              </w:rPr>
              <w:t>a</w:t>
            </w:r>
            <w:r w:rsidR="003B2854" w:rsidRPr="008D2A2B">
              <w:rPr>
                <w:rFonts w:eastAsia="Calibri" w:cs="Arial"/>
                <w:bCs/>
                <w:color w:val="000000" w:themeColor="text1"/>
                <w:sz w:val="20"/>
                <w:szCs w:val="20"/>
                <w:lang w:val="fr-CA"/>
              </w:rPr>
              <w:t>ctivit</w:t>
            </w:r>
            <w:r w:rsidRPr="008D2A2B">
              <w:rPr>
                <w:rFonts w:eastAsia="Calibri" w:cs="Arial"/>
                <w:bCs/>
                <w:color w:val="000000" w:themeColor="text1"/>
                <w:sz w:val="20"/>
                <w:szCs w:val="20"/>
                <w:lang w:val="fr-CA"/>
              </w:rPr>
              <w:t>é</w:t>
            </w:r>
          </w:p>
          <w:p w14:paraId="34A12BCB" w14:textId="5AF2311E" w:rsidR="009741AC" w:rsidRPr="004314C6" w:rsidRDefault="009741AC" w:rsidP="004314C6">
            <w:pPr>
              <w:ind w:left="-150" w:right="-104"/>
              <w:jc w:val="center"/>
              <w:rPr>
                <w:rFonts w:cs="Arial"/>
                <w:bCs/>
                <w:sz w:val="18"/>
                <w:szCs w:val="18"/>
                <w:lang w:val="fr-CA" w:eastAsia="en-US"/>
              </w:rPr>
            </w:pPr>
            <w:r w:rsidRPr="004314C6">
              <w:rPr>
                <w:rFonts w:cs="Arial"/>
                <w:bCs/>
                <w:sz w:val="18"/>
                <w:szCs w:val="18"/>
                <w:lang w:val="fr-CA" w:eastAsia="en-US"/>
              </w:rPr>
              <w:t>(</w:t>
            </w:r>
            <w:r w:rsidR="004314C6" w:rsidRPr="004314C6">
              <w:rPr>
                <w:rFonts w:cs="Arial"/>
                <w:bCs/>
                <w:sz w:val="18"/>
                <w:szCs w:val="18"/>
                <w:lang w:val="fr-CA" w:eastAsia="en-US"/>
              </w:rPr>
              <w:t>tiré du tableau ci-dessus</w:t>
            </w:r>
            <w:r w:rsidRPr="004314C6">
              <w:rPr>
                <w:rFonts w:cs="Arial"/>
                <w:bCs/>
                <w:sz w:val="18"/>
                <w:szCs w:val="18"/>
                <w:lang w:val="fr-CA" w:eastAsia="en-US"/>
              </w:rPr>
              <w:t>)</w:t>
            </w:r>
          </w:p>
        </w:tc>
        <w:tc>
          <w:tcPr>
            <w:tcW w:w="2327" w:type="dxa"/>
            <w:shd w:val="clear" w:color="auto" w:fill="BFBFBF" w:themeFill="background1" w:themeFillShade="BF"/>
          </w:tcPr>
          <w:p w14:paraId="4971AB07" w14:textId="456AC848" w:rsidR="009741AC" w:rsidRPr="004314C6" w:rsidRDefault="004314C6" w:rsidP="00877DCA">
            <w:pPr>
              <w:jc w:val="center"/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</w:pPr>
            <w:r w:rsidRPr="004314C6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>Résultats et avantages attendus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14:paraId="28BB05D5" w14:textId="63E55232" w:rsidR="004314C6" w:rsidRPr="00C12A75" w:rsidRDefault="004314C6" w:rsidP="004314C6">
            <w:pPr>
              <w:jc w:val="center"/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</w:pPr>
            <w:r w:rsidRPr="00C12A75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>E</w:t>
            </w:r>
            <w:r w:rsidRPr="00C12A75">
              <w:rPr>
                <w:sz w:val="20"/>
                <w:szCs w:val="20"/>
                <w:lang w:val="fr-CA" w:eastAsia="en-US"/>
              </w:rPr>
              <w:t>xtrants et produits livrables</w:t>
            </w:r>
          </w:p>
          <w:p w14:paraId="29DB9180" w14:textId="6015F60E" w:rsidR="009741AC" w:rsidRPr="004314C6" w:rsidRDefault="009741AC" w:rsidP="00877DCA">
            <w:pPr>
              <w:jc w:val="center"/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</w:pPr>
            <w:r w:rsidRPr="004314C6"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  <w:t xml:space="preserve"> </w:t>
            </w:r>
          </w:p>
        </w:tc>
      </w:tr>
      <w:tr w:rsidR="009741AC" w:rsidRPr="004314C6" w14:paraId="277339D9" w14:textId="77777777" w:rsidTr="008D2A2B">
        <w:trPr>
          <w:trHeight w:val="252"/>
        </w:trPr>
        <w:tc>
          <w:tcPr>
            <w:tcW w:w="1778" w:type="dxa"/>
          </w:tcPr>
          <w:p w14:paraId="28D5891C" w14:textId="77777777" w:rsidR="009741AC" w:rsidRDefault="009741AC" w:rsidP="00877DCA">
            <w:pPr>
              <w:rPr>
                <w:rFonts w:cs="Arial"/>
                <w:bCs/>
                <w:sz w:val="20"/>
                <w:szCs w:val="20"/>
                <w:lang w:val="fr-CA" w:eastAsia="en-US"/>
              </w:rPr>
            </w:pPr>
          </w:p>
          <w:p w14:paraId="5998C7BB" w14:textId="77777777" w:rsidR="008D2A2B" w:rsidRPr="004314C6" w:rsidRDefault="008D2A2B" w:rsidP="00877DCA">
            <w:pPr>
              <w:rPr>
                <w:rFonts w:cs="Arial"/>
                <w:bCs/>
                <w:sz w:val="20"/>
                <w:szCs w:val="20"/>
                <w:lang w:val="fr-CA" w:eastAsia="en-US"/>
              </w:rPr>
            </w:pPr>
          </w:p>
        </w:tc>
        <w:tc>
          <w:tcPr>
            <w:tcW w:w="3405" w:type="dxa"/>
          </w:tcPr>
          <w:p w14:paraId="55332DEB" w14:textId="77777777" w:rsidR="009741AC" w:rsidRPr="004314C6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</w:pPr>
          </w:p>
        </w:tc>
        <w:tc>
          <w:tcPr>
            <w:tcW w:w="2327" w:type="dxa"/>
          </w:tcPr>
          <w:p w14:paraId="60DCAFBE" w14:textId="77777777" w:rsidR="009741AC" w:rsidRPr="004314C6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</w:pPr>
          </w:p>
        </w:tc>
        <w:tc>
          <w:tcPr>
            <w:tcW w:w="2570" w:type="dxa"/>
          </w:tcPr>
          <w:p w14:paraId="0D4EE9FD" w14:textId="77777777" w:rsidR="009741AC" w:rsidRPr="004314C6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</w:pPr>
          </w:p>
        </w:tc>
      </w:tr>
      <w:tr w:rsidR="009741AC" w:rsidRPr="004314C6" w14:paraId="3E36624E" w14:textId="77777777" w:rsidTr="008D2A2B">
        <w:trPr>
          <w:trHeight w:val="252"/>
        </w:trPr>
        <w:tc>
          <w:tcPr>
            <w:tcW w:w="1778" w:type="dxa"/>
          </w:tcPr>
          <w:p w14:paraId="643BD89D" w14:textId="77777777" w:rsidR="009741AC" w:rsidRDefault="009741AC" w:rsidP="00877DCA">
            <w:pPr>
              <w:rPr>
                <w:rFonts w:cs="Arial"/>
                <w:bCs/>
                <w:sz w:val="20"/>
                <w:szCs w:val="20"/>
                <w:lang w:val="fr-CA" w:eastAsia="en-US"/>
              </w:rPr>
            </w:pPr>
          </w:p>
          <w:p w14:paraId="0A7EF062" w14:textId="77777777" w:rsidR="008D2A2B" w:rsidRPr="004314C6" w:rsidRDefault="008D2A2B" w:rsidP="00877DCA">
            <w:pPr>
              <w:rPr>
                <w:rFonts w:cs="Arial"/>
                <w:bCs/>
                <w:sz w:val="20"/>
                <w:szCs w:val="20"/>
                <w:lang w:val="fr-CA" w:eastAsia="en-US"/>
              </w:rPr>
            </w:pPr>
          </w:p>
        </w:tc>
        <w:tc>
          <w:tcPr>
            <w:tcW w:w="3405" w:type="dxa"/>
          </w:tcPr>
          <w:p w14:paraId="42D89C12" w14:textId="77777777" w:rsidR="009741AC" w:rsidRPr="004314C6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</w:pPr>
          </w:p>
        </w:tc>
        <w:tc>
          <w:tcPr>
            <w:tcW w:w="2327" w:type="dxa"/>
          </w:tcPr>
          <w:p w14:paraId="07636E76" w14:textId="77777777" w:rsidR="009741AC" w:rsidRPr="004314C6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</w:pPr>
          </w:p>
        </w:tc>
        <w:tc>
          <w:tcPr>
            <w:tcW w:w="2570" w:type="dxa"/>
          </w:tcPr>
          <w:p w14:paraId="0C915354" w14:textId="77777777" w:rsidR="009741AC" w:rsidRPr="004314C6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</w:pPr>
          </w:p>
        </w:tc>
      </w:tr>
      <w:tr w:rsidR="009741AC" w:rsidRPr="004314C6" w14:paraId="5B0552C6" w14:textId="77777777" w:rsidTr="008D2A2B">
        <w:trPr>
          <w:trHeight w:val="243"/>
        </w:trPr>
        <w:tc>
          <w:tcPr>
            <w:tcW w:w="1778" w:type="dxa"/>
          </w:tcPr>
          <w:p w14:paraId="6B050DE9" w14:textId="77777777" w:rsidR="009741AC" w:rsidRDefault="009741AC" w:rsidP="00877DCA">
            <w:pPr>
              <w:rPr>
                <w:rFonts w:cs="Arial"/>
                <w:bCs/>
                <w:sz w:val="20"/>
                <w:szCs w:val="20"/>
                <w:lang w:val="fr-CA" w:eastAsia="en-US"/>
              </w:rPr>
            </w:pPr>
          </w:p>
          <w:p w14:paraId="47662B4B" w14:textId="77777777" w:rsidR="008D2A2B" w:rsidRPr="004314C6" w:rsidRDefault="008D2A2B" w:rsidP="00877DCA">
            <w:pPr>
              <w:rPr>
                <w:rFonts w:cs="Arial"/>
                <w:bCs/>
                <w:sz w:val="20"/>
                <w:szCs w:val="20"/>
                <w:lang w:val="fr-CA" w:eastAsia="en-US"/>
              </w:rPr>
            </w:pPr>
          </w:p>
        </w:tc>
        <w:tc>
          <w:tcPr>
            <w:tcW w:w="3405" w:type="dxa"/>
          </w:tcPr>
          <w:p w14:paraId="3597B7BC" w14:textId="77777777" w:rsidR="009741AC" w:rsidRPr="004314C6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</w:pPr>
          </w:p>
        </w:tc>
        <w:tc>
          <w:tcPr>
            <w:tcW w:w="2327" w:type="dxa"/>
          </w:tcPr>
          <w:p w14:paraId="2DD7DBBE" w14:textId="77777777" w:rsidR="009741AC" w:rsidRPr="004314C6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</w:pPr>
          </w:p>
        </w:tc>
        <w:tc>
          <w:tcPr>
            <w:tcW w:w="2570" w:type="dxa"/>
          </w:tcPr>
          <w:p w14:paraId="4D15DE7D" w14:textId="77777777" w:rsidR="009741AC" w:rsidRPr="004314C6" w:rsidRDefault="009741AC" w:rsidP="00877DCA">
            <w:pPr>
              <w:rPr>
                <w:rFonts w:eastAsiaTheme="minorEastAsia" w:cs="Arial"/>
                <w:bCs/>
                <w:sz w:val="20"/>
                <w:szCs w:val="20"/>
                <w:lang w:val="fr-CA" w:eastAsia="en-US"/>
              </w:rPr>
            </w:pPr>
          </w:p>
        </w:tc>
      </w:tr>
    </w:tbl>
    <w:p w14:paraId="76456F4F" w14:textId="77777777" w:rsidR="007D330D" w:rsidRPr="004314C6" w:rsidRDefault="007D330D" w:rsidP="007943B3">
      <w:pPr>
        <w:rPr>
          <w:bCs/>
          <w:sz w:val="20"/>
          <w:szCs w:val="20"/>
          <w:lang w:val="fr-CA"/>
        </w:rPr>
      </w:pPr>
    </w:p>
    <w:p w14:paraId="60CC33CA" w14:textId="65F6CE3D" w:rsidR="00727B5B" w:rsidRPr="004314C6" w:rsidRDefault="00E5544D" w:rsidP="00727B5B">
      <w:pPr>
        <w:pStyle w:val="Heading3"/>
        <w:rPr>
          <w:b w:val="0"/>
          <w:bCs/>
          <w:lang w:val="fr-CA"/>
        </w:rPr>
      </w:pPr>
      <w:r w:rsidRPr="004314C6">
        <w:rPr>
          <w:b w:val="0"/>
          <w:bCs/>
          <w:lang w:val="fr-CA"/>
        </w:rPr>
        <w:t>Confidentialit</w:t>
      </w:r>
      <w:r w:rsidR="004314C6" w:rsidRPr="004314C6">
        <w:rPr>
          <w:b w:val="0"/>
          <w:bCs/>
          <w:lang w:val="fr-CA"/>
        </w:rPr>
        <w:t>é</w:t>
      </w:r>
    </w:p>
    <w:p w14:paraId="14EBC399" w14:textId="50C85B62" w:rsidR="00E82A62" w:rsidRPr="004314C6" w:rsidRDefault="004314C6" w:rsidP="00727B5B">
      <w:pPr>
        <w:rPr>
          <w:bCs/>
          <w:lang w:val="fr-CA"/>
        </w:rPr>
      </w:pPr>
      <w:r w:rsidRPr="004314C6">
        <w:rPr>
          <w:bCs/>
          <w:lang w:val="fr-CA"/>
        </w:rPr>
        <w:t xml:space="preserve">Tous les </w:t>
      </w:r>
      <w:r>
        <w:rPr>
          <w:bCs/>
          <w:lang w:val="fr-CA"/>
        </w:rPr>
        <w:t>renseignements</w:t>
      </w:r>
      <w:r w:rsidRPr="004314C6">
        <w:rPr>
          <w:bCs/>
          <w:lang w:val="fr-CA"/>
        </w:rPr>
        <w:t xml:space="preserve"> fournis dans la présente demande et dans les documents à l</w:t>
      </w:r>
      <w:r w:rsidR="005043B3">
        <w:rPr>
          <w:bCs/>
          <w:lang w:val="fr-CA"/>
        </w:rPr>
        <w:t>’</w:t>
      </w:r>
      <w:r w:rsidRPr="004314C6">
        <w:rPr>
          <w:bCs/>
          <w:lang w:val="fr-CA"/>
        </w:rPr>
        <w:t>appui seront conservés par Pêches et Océans Canada</w:t>
      </w:r>
      <w:r w:rsidR="006C1F0B" w:rsidRPr="006C1F0B">
        <w:rPr>
          <w:bCs/>
          <w:lang w:val="fr-CA"/>
        </w:rPr>
        <w:t xml:space="preserve"> </w:t>
      </w:r>
      <w:r w:rsidR="006C1F0B" w:rsidRPr="004314C6">
        <w:rPr>
          <w:bCs/>
          <w:lang w:val="fr-CA"/>
        </w:rPr>
        <w:t>de manière</w:t>
      </w:r>
      <w:r w:rsidR="006C1F0B">
        <w:rPr>
          <w:bCs/>
          <w:lang w:val="fr-CA"/>
        </w:rPr>
        <w:t xml:space="preserve"> à en assurer la</w:t>
      </w:r>
      <w:r w:rsidR="006C1F0B" w:rsidRPr="004314C6">
        <w:rPr>
          <w:bCs/>
          <w:lang w:val="fr-CA"/>
        </w:rPr>
        <w:t xml:space="preserve"> confidenti</w:t>
      </w:r>
      <w:r w:rsidR="006C1F0B">
        <w:rPr>
          <w:bCs/>
          <w:lang w:val="fr-CA"/>
        </w:rPr>
        <w:t>alité</w:t>
      </w:r>
      <w:r w:rsidR="009B6206" w:rsidRPr="004314C6">
        <w:rPr>
          <w:bCs/>
          <w:lang w:val="fr-CA"/>
        </w:rPr>
        <w:t>.</w:t>
      </w:r>
    </w:p>
    <w:sectPr w:rsidR="00E82A62" w:rsidRPr="004314C6" w:rsidSect="00E554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EFC7" w14:textId="77777777" w:rsidR="00794447" w:rsidRDefault="00794447">
      <w:pPr>
        <w:spacing w:line="240" w:lineRule="auto"/>
      </w:pPr>
      <w:r>
        <w:separator/>
      </w:r>
    </w:p>
  </w:endnote>
  <w:endnote w:type="continuationSeparator" w:id="0">
    <w:p w14:paraId="31729F3E" w14:textId="77777777" w:rsidR="00794447" w:rsidRDefault="00794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3ECA" w14:textId="77777777" w:rsidR="000B6BD4" w:rsidRDefault="000B6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69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B72DA" w14:textId="77777777" w:rsidR="00253C0A" w:rsidRDefault="000B2EBF" w:rsidP="001116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EC2763" w14:paraId="7A3E2952" w14:textId="77777777" w:rsidTr="6FEC2763">
      <w:tc>
        <w:tcPr>
          <w:tcW w:w="3120" w:type="dxa"/>
        </w:tcPr>
        <w:p w14:paraId="2CCF0FB1" w14:textId="77777777" w:rsidR="00253C0A" w:rsidRDefault="00253C0A" w:rsidP="6FEC2763">
          <w:pPr>
            <w:pStyle w:val="Header"/>
            <w:ind w:left="-115"/>
          </w:pPr>
        </w:p>
      </w:tc>
      <w:tc>
        <w:tcPr>
          <w:tcW w:w="3120" w:type="dxa"/>
        </w:tcPr>
        <w:p w14:paraId="1E99CCD9" w14:textId="77777777" w:rsidR="00253C0A" w:rsidRDefault="00253C0A" w:rsidP="6FEC2763">
          <w:pPr>
            <w:pStyle w:val="Header"/>
            <w:jc w:val="center"/>
          </w:pPr>
        </w:p>
      </w:tc>
      <w:tc>
        <w:tcPr>
          <w:tcW w:w="3120" w:type="dxa"/>
        </w:tcPr>
        <w:p w14:paraId="0D54689E" w14:textId="77777777" w:rsidR="00253C0A" w:rsidRDefault="00253C0A" w:rsidP="6FEC2763">
          <w:pPr>
            <w:pStyle w:val="Header"/>
            <w:ind w:right="-115"/>
            <w:jc w:val="right"/>
          </w:pPr>
        </w:p>
      </w:tc>
    </w:tr>
  </w:tbl>
  <w:p w14:paraId="3DC42A45" w14:textId="77777777" w:rsidR="00253C0A" w:rsidRDefault="00253C0A" w:rsidP="6FEC2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7F7E" w14:textId="77777777" w:rsidR="00794447" w:rsidRDefault="00794447">
      <w:pPr>
        <w:spacing w:line="240" w:lineRule="auto"/>
      </w:pPr>
      <w:r>
        <w:separator/>
      </w:r>
    </w:p>
  </w:footnote>
  <w:footnote w:type="continuationSeparator" w:id="0">
    <w:p w14:paraId="45ACF871" w14:textId="77777777" w:rsidR="00794447" w:rsidRDefault="00794447">
      <w:pPr>
        <w:spacing w:line="240" w:lineRule="auto"/>
      </w:pPr>
      <w:r>
        <w:continuationSeparator/>
      </w:r>
    </w:p>
  </w:footnote>
  <w:footnote w:id="1">
    <w:p w14:paraId="234AD9CA" w14:textId="56162794" w:rsidR="009741AC" w:rsidRPr="004314C6" w:rsidRDefault="009741AC" w:rsidP="007D330D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4314C6">
        <w:rPr>
          <w:lang w:val="fr-CA"/>
        </w:rPr>
        <w:t xml:space="preserve"> </w:t>
      </w:r>
      <w:r w:rsidR="004314C6" w:rsidRPr="004314C6">
        <w:rPr>
          <w:lang w:val="fr-CA"/>
        </w:rPr>
        <w:t xml:space="preserve">Le cas échéant, veuillez classer par ordre de priorité les </w:t>
      </w:r>
      <w:r w:rsidR="004314C6">
        <w:rPr>
          <w:lang w:val="fr-CA"/>
        </w:rPr>
        <w:t>divers</w:t>
      </w:r>
      <w:r w:rsidR="004314C6" w:rsidRPr="004314C6">
        <w:rPr>
          <w:lang w:val="fr-CA"/>
        </w:rPr>
        <w:t xml:space="preserve"> éléments de votre demande</w:t>
      </w:r>
      <w:r w:rsidRPr="004314C6">
        <w:rPr>
          <w:lang w:val="fr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E10B" w14:textId="77777777" w:rsidR="000B6BD4" w:rsidRDefault="000B6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70F2" w14:textId="0BBD6E8E" w:rsidR="00253C0A" w:rsidRDefault="00253C0A" w:rsidP="0011161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EC2763" w14:paraId="0C8CCE65" w14:textId="77777777" w:rsidTr="6FEC2763">
      <w:tc>
        <w:tcPr>
          <w:tcW w:w="3120" w:type="dxa"/>
        </w:tcPr>
        <w:p w14:paraId="6B140C5E" w14:textId="77777777" w:rsidR="00253C0A" w:rsidRDefault="00253C0A" w:rsidP="6FEC2763">
          <w:pPr>
            <w:pStyle w:val="Header"/>
            <w:ind w:left="-115"/>
          </w:pPr>
        </w:p>
      </w:tc>
      <w:tc>
        <w:tcPr>
          <w:tcW w:w="3120" w:type="dxa"/>
        </w:tcPr>
        <w:p w14:paraId="7B2B6130" w14:textId="77777777" w:rsidR="00253C0A" w:rsidRDefault="00253C0A" w:rsidP="6FEC2763">
          <w:pPr>
            <w:pStyle w:val="Header"/>
            <w:jc w:val="center"/>
          </w:pPr>
        </w:p>
      </w:tc>
      <w:tc>
        <w:tcPr>
          <w:tcW w:w="3120" w:type="dxa"/>
        </w:tcPr>
        <w:p w14:paraId="4A3C7622" w14:textId="77777777" w:rsidR="00253C0A" w:rsidRDefault="00253C0A" w:rsidP="6FEC2763">
          <w:pPr>
            <w:pStyle w:val="Header"/>
            <w:ind w:right="-115"/>
            <w:jc w:val="right"/>
          </w:pPr>
        </w:p>
      </w:tc>
    </w:tr>
  </w:tbl>
  <w:p w14:paraId="10D6BC94" w14:textId="77777777" w:rsidR="00253C0A" w:rsidRDefault="00253C0A" w:rsidP="6FEC2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1802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4521333">
    <w:abstractNumId w:val="0"/>
  </w:num>
  <w:num w:numId="2" w16cid:durableId="168952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4D"/>
    <w:rsid w:val="00065B0C"/>
    <w:rsid w:val="000853B9"/>
    <w:rsid w:val="000B2EBF"/>
    <w:rsid w:val="000B6BD4"/>
    <w:rsid w:val="000C2D51"/>
    <w:rsid w:val="000F4D61"/>
    <w:rsid w:val="0016068B"/>
    <w:rsid w:val="0019573B"/>
    <w:rsid w:val="001C48F9"/>
    <w:rsid w:val="001D0BA3"/>
    <w:rsid w:val="001E4A5D"/>
    <w:rsid w:val="001E5028"/>
    <w:rsid w:val="00213A0C"/>
    <w:rsid w:val="0022173E"/>
    <w:rsid w:val="00225674"/>
    <w:rsid w:val="00253C0A"/>
    <w:rsid w:val="00261A76"/>
    <w:rsid w:val="002977FA"/>
    <w:rsid w:val="002A6F19"/>
    <w:rsid w:val="002B28F0"/>
    <w:rsid w:val="003059C5"/>
    <w:rsid w:val="003060F1"/>
    <w:rsid w:val="0031401D"/>
    <w:rsid w:val="00323CE4"/>
    <w:rsid w:val="00390D1F"/>
    <w:rsid w:val="003B2854"/>
    <w:rsid w:val="004314C6"/>
    <w:rsid w:val="004470E5"/>
    <w:rsid w:val="004D1EAF"/>
    <w:rsid w:val="005043B3"/>
    <w:rsid w:val="0052320F"/>
    <w:rsid w:val="005833AD"/>
    <w:rsid w:val="005C63F9"/>
    <w:rsid w:val="00605EEA"/>
    <w:rsid w:val="00626201"/>
    <w:rsid w:val="0063174F"/>
    <w:rsid w:val="00660A52"/>
    <w:rsid w:val="006C0535"/>
    <w:rsid w:val="006C1F0B"/>
    <w:rsid w:val="00727B5B"/>
    <w:rsid w:val="007341B1"/>
    <w:rsid w:val="00767887"/>
    <w:rsid w:val="00767F4C"/>
    <w:rsid w:val="00782796"/>
    <w:rsid w:val="007943B3"/>
    <w:rsid w:val="00794447"/>
    <w:rsid w:val="0079651A"/>
    <w:rsid w:val="007A0185"/>
    <w:rsid w:val="007A7CCA"/>
    <w:rsid w:val="007C22AC"/>
    <w:rsid w:val="007D330D"/>
    <w:rsid w:val="007D6B06"/>
    <w:rsid w:val="00802F2E"/>
    <w:rsid w:val="0082543D"/>
    <w:rsid w:val="00856601"/>
    <w:rsid w:val="008A0D7E"/>
    <w:rsid w:val="008D2A2B"/>
    <w:rsid w:val="00903AC6"/>
    <w:rsid w:val="009741AC"/>
    <w:rsid w:val="009767A3"/>
    <w:rsid w:val="009B3CFF"/>
    <w:rsid w:val="009B6206"/>
    <w:rsid w:val="009E0EC7"/>
    <w:rsid w:val="009F763A"/>
    <w:rsid w:val="00A01354"/>
    <w:rsid w:val="00A11690"/>
    <w:rsid w:val="00A21EF6"/>
    <w:rsid w:val="00A30C75"/>
    <w:rsid w:val="00A313CF"/>
    <w:rsid w:val="00A36218"/>
    <w:rsid w:val="00A37562"/>
    <w:rsid w:val="00A83571"/>
    <w:rsid w:val="00A92DD9"/>
    <w:rsid w:val="00AD5640"/>
    <w:rsid w:val="00B22698"/>
    <w:rsid w:val="00B35C0D"/>
    <w:rsid w:val="00B6155E"/>
    <w:rsid w:val="00B66AC6"/>
    <w:rsid w:val="00B80E35"/>
    <w:rsid w:val="00BC497F"/>
    <w:rsid w:val="00C02E93"/>
    <w:rsid w:val="00C10B8D"/>
    <w:rsid w:val="00C12A75"/>
    <w:rsid w:val="00D0285C"/>
    <w:rsid w:val="00D3776E"/>
    <w:rsid w:val="00DC3DAC"/>
    <w:rsid w:val="00DD6F85"/>
    <w:rsid w:val="00E5544D"/>
    <w:rsid w:val="00E5778E"/>
    <w:rsid w:val="00E73C51"/>
    <w:rsid w:val="00E82A62"/>
    <w:rsid w:val="00E918CD"/>
    <w:rsid w:val="00FD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B552"/>
  <w15:chartTrackingRefBased/>
  <w15:docId w15:val="{254C6969-072F-4EE6-9A1B-876A9911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before="120" w:line="264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44D"/>
    <w:pPr>
      <w:spacing w:before="0"/>
      <w:ind w:left="0" w:firstLine="0"/>
    </w:pPr>
    <w:rPr>
      <w:rFonts w:ascii="Arial" w:eastAsiaTheme="majorEastAsia" w:hAnsi="Arial" w:cstheme="majorBidi"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3CF"/>
    <w:pPr>
      <w:keepNext/>
      <w:keepLines/>
      <w:spacing w:after="240"/>
      <w:outlineLvl w:val="0"/>
    </w:pPr>
    <w:rPr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3CF"/>
    <w:pPr>
      <w:keepNext/>
      <w:keepLines/>
      <w:spacing w:after="120"/>
      <w:outlineLvl w:val="1"/>
    </w:pPr>
    <w:rPr>
      <w:b/>
      <w:color w:val="00669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3CF"/>
    <w:pPr>
      <w:keepNext/>
      <w:keepLines/>
      <w:spacing w:after="120"/>
      <w:outlineLvl w:val="2"/>
    </w:pPr>
    <w:rPr>
      <w:b/>
      <w:color w:val="00006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13CF"/>
    <w:pPr>
      <w:keepNext/>
      <w:keepLines/>
      <w:spacing w:after="120"/>
      <w:ind w:left="380"/>
      <w:outlineLvl w:val="3"/>
    </w:pPr>
    <w:rPr>
      <w:b/>
      <w:i/>
      <w:iCs/>
      <w:color w:val="0066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3CF"/>
    <w:rPr>
      <w:rFonts w:ascii="Arial" w:eastAsiaTheme="majorEastAsia" w:hAnsi="Arial" w:cstheme="majorBidi"/>
      <w:b/>
      <w:color w:val="002060"/>
      <w:kern w:val="0"/>
      <w:sz w:val="28"/>
      <w:szCs w:val="32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A313CF"/>
    <w:rPr>
      <w:rFonts w:ascii="Arial" w:eastAsiaTheme="majorEastAsia" w:hAnsi="Arial" w:cstheme="majorBidi"/>
      <w:b/>
      <w:color w:val="006699"/>
      <w:kern w:val="0"/>
      <w:sz w:val="24"/>
      <w:szCs w:val="2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A313CF"/>
    <w:rPr>
      <w:rFonts w:ascii="Arial" w:eastAsiaTheme="majorEastAsia" w:hAnsi="Arial" w:cstheme="majorBidi"/>
      <w:b/>
      <w:color w:val="000066"/>
      <w:kern w:val="0"/>
      <w:szCs w:val="24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A313CF"/>
    <w:rPr>
      <w:rFonts w:ascii="Arial" w:eastAsiaTheme="majorEastAsia" w:hAnsi="Arial" w:cstheme="majorBidi"/>
      <w:b/>
      <w:i/>
      <w:iCs/>
      <w:color w:val="0066FF"/>
      <w:kern w:val="0"/>
      <w:lang w:eastAsia="en-CA"/>
    </w:rPr>
  </w:style>
  <w:style w:type="paragraph" w:styleId="ListParagraph">
    <w:name w:val="List Paragraph"/>
    <w:basedOn w:val="Normal"/>
    <w:uiPriority w:val="34"/>
    <w:qFormat/>
    <w:rsid w:val="00A313CF"/>
    <w:pPr>
      <w:spacing w:before="120"/>
      <w:contextualSpacing/>
    </w:pPr>
    <w:rPr>
      <w:rFonts w:eastAsiaTheme="minorHAnsi" w:cstheme="minorBidi"/>
      <w:lang w:eastAsia="en-US"/>
    </w:rPr>
  </w:style>
  <w:style w:type="paragraph" w:customStyle="1" w:styleId="SpeakingPoints">
    <w:name w:val="Speaking Points"/>
    <w:basedOn w:val="ListBullet"/>
    <w:qFormat/>
    <w:rsid w:val="00A30C75"/>
    <w:pPr>
      <w:spacing w:before="120" w:line="360" w:lineRule="auto"/>
      <w:ind w:left="0" w:firstLine="0"/>
      <w:contextualSpacing w:val="0"/>
    </w:pPr>
    <w:rPr>
      <w:lang w:eastAsia="en-US"/>
    </w:rPr>
  </w:style>
  <w:style w:type="paragraph" w:styleId="ListBullet">
    <w:name w:val="List Bullet"/>
    <w:basedOn w:val="Normal"/>
    <w:uiPriority w:val="99"/>
    <w:semiHidden/>
    <w:unhideWhenUsed/>
    <w:rsid w:val="00A30C75"/>
    <w:pPr>
      <w:numPr>
        <w:numId w:val="2"/>
      </w:numPr>
      <w:contextualSpacing/>
    </w:pPr>
    <w:rPr>
      <w:rFonts w:eastAsiaTheme="minorHAnsi" w:cs="Calibri"/>
    </w:rPr>
  </w:style>
  <w:style w:type="table" w:styleId="TableGrid">
    <w:name w:val="Table Grid"/>
    <w:basedOn w:val="TableNormal"/>
    <w:uiPriority w:val="39"/>
    <w:rsid w:val="00E5544D"/>
    <w:pPr>
      <w:spacing w:before="0" w:line="240" w:lineRule="auto"/>
      <w:ind w:left="0" w:firstLine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4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44D"/>
    <w:rPr>
      <w:rFonts w:ascii="Arial" w:eastAsiaTheme="majorEastAsia" w:hAnsi="Arial" w:cstheme="majorBidi"/>
      <w:kern w:val="0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54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44D"/>
    <w:rPr>
      <w:rFonts w:ascii="Arial" w:eastAsiaTheme="majorEastAsia" w:hAnsi="Arial" w:cstheme="majorBidi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5544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01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01D"/>
    <w:rPr>
      <w:rFonts w:ascii="Arial" w:eastAsiaTheme="majorEastAsia" w:hAnsi="Arial" w:cstheme="majorBidi"/>
      <w:kern w:val="0"/>
      <w:sz w:val="20"/>
      <w:szCs w:val="20"/>
      <w:lang w:eastAsia="en-CA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1401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23C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1EF6"/>
    <w:pPr>
      <w:spacing w:before="0" w:line="240" w:lineRule="auto"/>
      <w:ind w:left="0" w:firstLine="0"/>
    </w:pPr>
    <w:rPr>
      <w:rFonts w:ascii="Arial" w:eastAsiaTheme="majorEastAsia" w:hAnsi="Arial" w:cstheme="majorBidi"/>
      <w:kern w:val="0"/>
      <w:lang w:eastAsia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21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EF6"/>
    <w:rPr>
      <w:rFonts w:ascii="Arial" w:eastAsiaTheme="majorEastAsia" w:hAnsi="Arial" w:cstheme="majorBidi"/>
      <w:kern w:val="0"/>
      <w:sz w:val="20"/>
      <w:szCs w:val="20"/>
      <w:lang w:eastAsia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EF6"/>
    <w:rPr>
      <w:rFonts w:ascii="Arial" w:eastAsiaTheme="majorEastAsia" w:hAnsi="Arial" w:cstheme="majorBidi"/>
      <w:b/>
      <w:bCs/>
      <w:kern w:val="0"/>
      <w:sz w:val="20"/>
      <w:szCs w:val="2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O.NCRFRMIFMF-FSPAGRHRCN.MPO@dfo-mpo.gc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fo-mpo.gc.ca/indigenous-autochtones/fund-fonds/monitoring-surveillance/index-fra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7FD9-1413-4A19-A109-F2527541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Sheil</dc:creator>
  <cp:keywords/>
  <dc:description/>
  <cp:lastModifiedBy>Pugh, Michael</cp:lastModifiedBy>
  <cp:revision>3</cp:revision>
  <dcterms:created xsi:type="dcterms:W3CDTF">2024-07-18T19:10:00Z</dcterms:created>
  <dcterms:modified xsi:type="dcterms:W3CDTF">2024-07-18T19:10:00Z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2024-06-14T14:35:55Z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ba0684b5-7cf6-4fd9-b7c7-29eb0fda9e8b</vt:lpwstr>
  </property>
  <property fmtid="{D5CDD505-2E9C-101B-9397-08002B2CF9AE}" pid="8" name="MSIP_Label_834ed4f5-eae4-40c7-82be-b1cdf720a1b9_ContentBits">
    <vt:lpwstr>0</vt:lpwstr>
  </property>
  <property fmtid="{D5CDD505-2E9C-101B-9397-08002B2CF9AE}" pid="9" name="_NewReviewCycle">
    <vt:lpwstr/>
  </property>
</Properties>
</file>